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2B" w:rsidRDefault="0095532B">
      <w:pPr>
        <w:adjustRightInd w:val="0"/>
        <w:jc w:val="both"/>
      </w:pPr>
    </w:p>
    <w:p w:rsidR="0095532B" w:rsidRDefault="003704D1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ДОГОВОР</w:t>
      </w:r>
      <w:r>
        <w:rPr>
          <w:b/>
          <w:bCs/>
          <w:sz w:val="28"/>
          <w:szCs w:val="28"/>
        </w:rPr>
        <w:br/>
        <w:t xml:space="preserve">об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по образовательным программам дошкольного образования</w:t>
      </w:r>
    </w:p>
    <w:p w:rsidR="0095532B" w:rsidRDefault="0095532B">
      <w:pPr>
        <w:adjustRightInd w:val="0"/>
        <w:jc w:val="both"/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6"/>
        <w:gridCol w:w="3107"/>
        <w:gridCol w:w="448"/>
        <w:gridCol w:w="210"/>
        <w:gridCol w:w="2450"/>
        <w:gridCol w:w="280"/>
      </w:tblGrid>
      <w:tr w:rsidR="0095532B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Муниципальное дошкольное обр</w:t>
            </w:r>
            <w:r>
              <w:t>а</w:t>
            </w:r>
            <w:r>
              <w:t xml:space="preserve">зовательное учреждение </w:t>
            </w:r>
          </w:p>
          <w:p w:rsidR="0095532B" w:rsidRDefault="003704D1">
            <w:pPr>
              <w:jc w:val="center"/>
            </w:pPr>
            <w:r>
              <w:t>«Детский сад №3 Золотая рыбка»</w:t>
            </w:r>
          </w:p>
        </w:tc>
        <w:tc>
          <w:tcPr>
            <w:tcW w:w="3107" w:type="dxa"/>
            <w:vAlign w:val="bottom"/>
          </w:tcPr>
          <w:p w:rsidR="0095532B" w:rsidRDefault="003704D1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210" w:type="dxa"/>
            <w:vAlign w:val="bottom"/>
          </w:tcPr>
          <w:p w:rsidR="0095532B" w:rsidRDefault="003704D1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280" w:type="dxa"/>
            <w:vAlign w:val="bottom"/>
          </w:tcPr>
          <w:p w:rsidR="0095532B" w:rsidRDefault="003704D1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5532B">
        <w:tc>
          <w:tcPr>
            <w:tcW w:w="3696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5532B" w:rsidRDefault="009553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5532B" w:rsidRDefault="0095532B">
      <w:pPr>
        <w:adjustRightInd w:val="0"/>
        <w:jc w:val="both"/>
      </w:pPr>
    </w:p>
    <w:p w:rsidR="0095532B" w:rsidRDefault="0095532B">
      <w:pPr>
        <w:adjustRightInd w:val="0"/>
        <w:jc w:val="both"/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 xml:space="preserve">Муниципальное </w:t>
            </w:r>
            <w:r>
              <w:t>дошкольное образовательное учреждение «Детский сад №3 Золотая рыбка»</w:t>
            </w: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(полное наименование и фирменное наименование (при наличии) организации, </w:t>
            </w:r>
            <w:proofErr w:type="gramStart"/>
            <w:r>
              <w:rPr>
                <w:sz w:val="14"/>
                <w:szCs w:val="14"/>
              </w:rPr>
              <w:t>осуществляющей</w:t>
            </w:r>
            <w:proofErr w:type="gramEnd"/>
            <w:r>
              <w:rPr>
                <w:sz w:val="14"/>
                <w:szCs w:val="14"/>
              </w:rPr>
              <w:t xml:space="preserve"> образовательную деятельность</w:t>
            </w:r>
            <w:r>
              <w:rPr>
                <w:sz w:val="14"/>
                <w:szCs w:val="14"/>
              </w:rPr>
              <w:br/>
              <w:t>по образовательным программам дошкольного образования</w:t>
            </w:r>
            <w:r>
              <w:rPr>
                <w:rStyle w:val="a4"/>
                <w:sz w:val="14"/>
                <w:szCs w:val="14"/>
              </w:rPr>
              <w:endnoteReference w:id="1"/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3704D1">
      <w:pPr>
        <w:jc w:val="both"/>
        <w:rPr>
          <w:sz w:val="2"/>
          <w:szCs w:val="2"/>
        </w:rPr>
      </w:pPr>
      <w:r>
        <w:t xml:space="preserve">осуществляющая </w:t>
      </w:r>
      <w:proofErr w:type="gramStart"/>
      <w:r>
        <w:t>образовательную</w:t>
      </w:r>
      <w:proofErr w:type="gramEnd"/>
      <w:r>
        <w:t xml:space="preserve"> деятельность (далее — образовательная организация) на </w:t>
      </w:r>
      <w:proofErr w:type="spellStart"/>
      <w:r>
        <w:t>осно</w:t>
      </w:r>
      <w:proofErr w:type="spellEnd"/>
      <w:r>
        <w:t>-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95532B">
        <w:trPr>
          <w:trHeight w:val="284"/>
        </w:trPr>
        <w:tc>
          <w:tcPr>
            <w:tcW w:w="2100" w:type="dxa"/>
            <w:vAlign w:val="bottom"/>
          </w:tcPr>
          <w:p w:rsidR="0095532B" w:rsidRDefault="003704D1">
            <w:pPr>
              <w:jc w:val="right"/>
            </w:pPr>
            <w:proofErr w:type="spellStart"/>
            <w:r>
              <w:t>вании</w:t>
            </w:r>
            <w:proofErr w:type="spellEnd"/>
            <w:r>
              <w:t xml:space="preserve"> лицензии от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21</w:t>
            </w:r>
          </w:p>
        </w:tc>
        <w:tc>
          <w:tcPr>
            <w:tcW w:w="224" w:type="dxa"/>
            <w:vAlign w:val="bottom"/>
          </w:tcPr>
          <w:p w:rsidR="0095532B" w:rsidRDefault="003704D1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марта</w:t>
            </w:r>
          </w:p>
        </w:tc>
        <w:tc>
          <w:tcPr>
            <w:tcW w:w="322" w:type="dxa"/>
            <w:vAlign w:val="bottom"/>
          </w:tcPr>
          <w:p w:rsidR="0095532B" w:rsidRDefault="003704D1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r>
              <w:t>16</w:t>
            </w:r>
          </w:p>
        </w:tc>
        <w:tc>
          <w:tcPr>
            <w:tcW w:w="602" w:type="dxa"/>
            <w:vAlign w:val="bottom"/>
          </w:tcPr>
          <w:p w:rsidR="0095532B" w:rsidRDefault="003704D1">
            <w:r>
              <w:t xml:space="preserve"> </w:t>
            </w: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0000944, серия 76Л02</w:t>
            </w:r>
          </w:p>
        </w:tc>
        <w:tc>
          <w:tcPr>
            <w:tcW w:w="1176" w:type="dxa"/>
            <w:vAlign w:val="bottom"/>
          </w:tcPr>
          <w:p w:rsidR="0095532B" w:rsidRDefault="003704D1">
            <w:pPr>
              <w:jc w:val="right"/>
            </w:pPr>
            <w:r>
              <w:t>, выданной</w:t>
            </w:r>
          </w:p>
        </w:tc>
      </w:tr>
      <w:tr w:rsidR="0095532B">
        <w:tc>
          <w:tcPr>
            <w:tcW w:w="2100" w:type="dxa"/>
            <w:vAlign w:val="bottom"/>
          </w:tcPr>
          <w:p w:rsidR="0095532B" w:rsidRDefault="009553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95532B" w:rsidRDefault="0095532B">
            <w:pPr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Департаментом образования Ярославской области</w:t>
            </w: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adjustRightInd w:val="0"/>
        <w:jc w:val="both"/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462"/>
        <w:gridCol w:w="3976"/>
        <w:gridCol w:w="4815"/>
      </w:tblGrid>
      <w:tr w:rsidR="0095532B">
        <w:trPr>
          <w:trHeight w:val="284"/>
        </w:trPr>
        <w:tc>
          <w:tcPr>
            <w:tcW w:w="938" w:type="dxa"/>
            <w:vAlign w:val="bottom"/>
          </w:tcPr>
          <w:p w:rsidR="0095532B" w:rsidRDefault="003704D1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roofErr w:type="spellStart"/>
            <w:r>
              <w:t>ый</w:t>
            </w:r>
            <w:proofErr w:type="spellEnd"/>
          </w:p>
        </w:tc>
        <w:tc>
          <w:tcPr>
            <w:tcW w:w="3976" w:type="dxa"/>
            <w:vAlign w:val="bottom"/>
          </w:tcPr>
          <w:p w:rsidR="0095532B" w:rsidRDefault="003704D1">
            <w:r>
              <w:t xml:space="preserve"> в дальнейшем «Исполнитель»,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 xml:space="preserve">заведующего  </w:t>
            </w: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МДОУ «Детский сад №3 Золотая рыбка» Курдюмовой Евгении Анатольевны</w:t>
            </w: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Исполнителя)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6901"/>
        <w:gridCol w:w="267"/>
      </w:tblGrid>
      <w:tr w:rsidR="0095532B">
        <w:trPr>
          <w:trHeight w:val="284"/>
        </w:trPr>
        <w:tc>
          <w:tcPr>
            <w:tcW w:w="3024" w:type="dxa"/>
            <w:vAlign w:val="bottom"/>
          </w:tcPr>
          <w:p w:rsidR="0095532B" w:rsidRDefault="003704D1"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Устава, зарегистрированного 15.12.2015г в Межрайонной  ИФНС России  по Ярославской области</w:t>
            </w:r>
          </w:p>
        </w:tc>
        <w:tc>
          <w:tcPr>
            <w:tcW w:w="267" w:type="dxa"/>
            <w:vAlign w:val="bottom"/>
          </w:tcPr>
          <w:p w:rsidR="0095532B" w:rsidRDefault="003704D1">
            <w:pPr>
              <w:jc w:val="right"/>
            </w:pPr>
            <w:r>
              <w:t>, и</w:t>
            </w:r>
          </w:p>
        </w:tc>
      </w:tr>
      <w:tr w:rsidR="0095532B">
        <w:tc>
          <w:tcPr>
            <w:tcW w:w="3024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</w:t>
            </w:r>
            <w:r>
              <w:rPr>
                <w:sz w:val="14"/>
                <w:szCs w:val="14"/>
              </w:rPr>
              <w:t>наличии)/наименование юридического лица)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462"/>
        <w:gridCol w:w="3556"/>
        <w:gridCol w:w="5235"/>
      </w:tblGrid>
      <w:tr w:rsidR="0095532B">
        <w:trPr>
          <w:trHeight w:val="284"/>
        </w:trPr>
        <w:tc>
          <w:tcPr>
            <w:tcW w:w="938" w:type="dxa"/>
            <w:vAlign w:val="bottom"/>
          </w:tcPr>
          <w:p w:rsidR="0095532B" w:rsidRDefault="003704D1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95532B" w:rsidRDefault="0095532B"/>
        </w:tc>
        <w:tc>
          <w:tcPr>
            <w:tcW w:w="3556" w:type="dxa"/>
            <w:vAlign w:val="bottom"/>
          </w:tcPr>
          <w:p w:rsidR="0095532B" w:rsidRDefault="003704D1">
            <w:r>
              <w:t xml:space="preserve"> в дальнейшем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должности, фамилия, имя, отчество (при наличии) представителя Заказчика)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6985"/>
        <w:gridCol w:w="183"/>
      </w:tblGrid>
      <w:tr w:rsidR="0095532B">
        <w:trPr>
          <w:trHeight w:val="284"/>
        </w:trPr>
        <w:tc>
          <w:tcPr>
            <w:tcW w:w="3024" w:type="dxa"/>
            <w:vAlign w:val="bottom"/>
          </w:tcPr>
          <w:p w:rsidR="0095532B" w:rsidRDefault="003704D1"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95532B" w:rsidRDefault="0095532B"/>
        </w:tc>
        <w:tc>
          <w:tcPr>
            <w:tcW w:w="183" w:type="dxa"/>
            <w:vAlign w:val="bottom"/>
          </w:tcPr>
          <w:p w:rsidR="0095532B" w:rsidRDefault="003704D1">
            <w:r>
              <w:rPr>
                <w:rStyle w:val="a4"/>
              </w:rPr>
              <w:endnoteReference w:id="2"/>
            </w:r>
            <w:r>
              <w:t>,</w:t>
            </w:r>
          </w:p>
        </w:tc>
      </w:tr>
      <w:tr w:rsidR="0095532B">
        <w:tc>
          <w:tcPr>
            <w:tcW w:w="3024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и реквизиты документа, </w:t>
            </w:r>
            <w:r>
              <w:rPr>
                <w:sz w:val="14"/>
                <w:szCs w:val="14"/>
              </w:rPr>
              <w:t>удостоверяющего полномочия представителя Заказчика)</w:t>
            </w:r>
          </w:p>
        </w:tc>
        <w:tc>
          <w:tcPr>
            <w:tcW w:w="183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70"/>
        <w:gridCol w:w="6551"/>
        <w:gridCol w:w="71"/>
      </w:tblGrid>
      <w:tr w:rsidR="0095532B">
        <w:trPr>
          <w:trHeight w:val="284"/>
        </w:trPr>
        <w:tc>
          <w:tcPr>
            <w:tcW w:w="3570" w:type="dxa"/>
            <w:vAlign w:val="bottom"/>
          </w:tcPr>
          <w:p w:rsidR="0095532B" w:rsidRDefault="003704D1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c>
          <w:tcPr>
            <w:tcW w:w="3570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2"/>
        <w:gridCol w:w="7349"/>
        <w:gridCol w:w="71"/>
      </w:tblGrid>
      <w:tr w:rsidR="0095532B">
        <w:trPr>
          <w:trHeight w:val="405"/>
        </w:trPr>
        <w:tc>
          <w:tcPr>
            <w:tcW w:w="2772" w:type="dxa"/>
            <w:vAlign w:val="bottom"/>
          </w:tcPr>
          <w:p w:rsidR="0095532B" w:rsidRDefault="003704D1"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  <w:p w:rsidR="0095532B" w:rsidRDefault="0095532B">
            <w:pPr>
              <w:jc w:val="center"/>
            </w:pPr>
          </w:p>
        </w:tc>
        <w:tc>
          <w:tcPr>
            <w:tcW w:w="71" w:type="dxa"/>
            <w:vAlign w:val="bottom"/>
          </w:tcPr>
          <w:p w:rsidR="0095532B" w:rsidRDefault="003704D1">
            <w:r>
              <w:t>,</w:t>
            </w:r>
          </w:p>
        </w:tc>
      </w:tr>
      <w:tr w:rsidR="0095532B">
        <w:trPr>
          <w:trHeight w:val="526"/>
        </w:trPr>
        <w:tc>
          <w:tcPr>
            <w:tcW w:w="2772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602"/>
        <w:gridCol w:w="8651"/>
      </w:tblGrid>
      <w:tr w:rsidR="0095532B">
        <w:trPr>
          <w:trHeight w:val="284"/>
        </w:trPr>
        <w:tc>
          <w:tcPr>
            <w:tcW w:w="938" w:type="dxa"/>
            <w:vAlign w:val="bottom"/>
          </w:tcPr>
          <w:p w:rsidR="0095532B" w:rsidRDefault="003704D1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5532B" w:rsidRDefault="0095532B"/>
        </w:tc>
        <w:tc>
          <w:tcPr>
            <w:tcW w:w="8651" w:type="dxa"/>
            <w:vAlign w:val="bottom"/>
          </w:tcPr>
          <w:p w:rsidR="0095532B" w:rsidRDefault="003704D1">
            <w:pPr>
              <w:jc w:val="both"/>
            </w:pPr>
            <w:r>
              <w:t xml:space="preserve"> в дальнейшем «Воспитанник», совместно именуемые Стороны, заключили настоя-</w:t>
            </w:r>
          </w:p>
        </w:tc>
      </w:tr>
    </w:tbl>
    <w:p w:rsidR="0095532B" w:rsidRDefault="003704D1">
      <w:proofErr w:type="spellStart"/>
      <w:r>
        <w:t>щий</w:t>
      </w:r>
      <w:proofErr w:type="spellEnd"/>
      <w:r>
        <w:t xml:space="preserve"> Договор о нижеследующем:</w:t>
      </w:r>
    </w:p>
    <w:p w:rsidR="0095532B" w:rsidRDefault="0095532B"/>
    <w:p w:rsidR="0095532B" w:rsidRDefault="0095532B"/>
    <w:p w:rsidR="0095532B" w:rsidRDefault="003704D1">
      <w:pPr>
        <w:jc w:val="center"/>
        <w:rPr>
          <w:b/>
          <w:bCs/>
        </w:rPr>
      </w:pPr>
      <w:bookmarkStart w:id="0" w:name="sub_1100"/>
      <w:r>
        <w:rPr>
          <w:b/>
          <w:bCs/>
        </w:rPr>
        <w:t>I. Предмет договора</w:t>
      </w:r>
    </w:p>
    <w:bookmarkEnd w:id="0"/>
    <w:p w:rsidR="0095532B" w:rsidRDefault="0095532B"/>
    <w:p w:rsidR="0095532B" w:rsidRDefault="003704D1">
      <w:pPr>
        <w:ind w:firstLine="426"/>
        <w:jc w:val="both"/>
      </w:pPr>
      <w:r>
        <w:t>1.1. </w:t>
      </w:r>
      <w:proofErr w:type="gramStart"/>
      <w:r>
        <w:t>Предметом договора являются отношения, возникающие при осуществлении образов</w:t>
      </w:r>
      <w:r>
        <w:t>а</w:t>
      </w:r>
      <w:r>
        <w:t xml:space="preserve">тельной деятельности по реализации </w:t>
      </w:r>
      <w:r>
        <w:t>образовательной программы дошкольного образования (д</w:t>
      </w:r>
      <w:r>
        <w:t>а</w:t>
      </w:r>
      <w:r>
        <w:t>лее — образовательная программа) в соответствии с федеральным государственным образов</w:t>
      </w:r>
      <w:r>
        <w:t>а</w:t>
      </w:r>
      <w:r>
        <w:t>тельным стандартом дошкольного образования и федеральной образовательной программой д</w:t>
      </w:r>
      <w:r>
        <w:t>о</w:t>
      </w:r>
      <w:r>
        <w:t>школьного образования (далее со</w:t>
      </w:r>
      <w:r>
        <w:t>ответственно — ФГОС дошкольного образования, ФОП ДО), с</w:t>
      </w:r>
      <w:r>
        <w:t>о</w:t>
      </w:r>
      <w:r>
        <w:t>держании Воспитанника в образовательной организации, а также при осуществлении присмотра и ухода за Воспитанником</w:t>
      </w:r>
      <w:r>
        <w:rPr>
          <w:rStyle w:val="a4"/>
        </w:rPr>
        <w:endnoteReference w:id="3"/>
      </w:r>
      <w:r>
        <w:t>.</w:t>
      </w:r>
      <w:proofErr w:type="gramEnd"/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4"/>
        <w:gridCol w:w="7517"/>
        <w:gridCol w:w="71"/>
      </w:tblGrid>
      <w:tr w:rsidR="0095532B">
        <w:trPr>
          <w:trHeight w:val="284"/>
        </w:trPr>
        <w:tc>
          <w:tcPr>
            <w:tcW w:w="2604" w:type="dxa"/>
            <w:vAlign w:val="bottom"/>
          </w:tcPr>
          <w:p w:rsidR="0095532B" w:rsidRDefault="003704D1">
            <w:pPr>
              <w:ind w:firstLine="412"/>
            </w:pPr>
            <w:r>
              <w:t>1.2. 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очная</w:t>
            </w:r>
          </w:p>
        </w:tc>
        <w:tc>
          <w:tcPr>
            <w:tcW w:w="71" w:type="dxa"/>
            <w:vAlign w:val="bottom"/>
          </w:tcPr>
          <w:p w:rsidR="0095532B" w:rsidRDefault="003704D1">
            <w:r>
              <w:t>.</w:t>
            </w:r>
          </w:p>
        </w:tc>
      </w:tr>
    </w:tbl>
    <w:p w:rsidR="0095532B" w:rsidRDefault="0095532B">
      <w:pPr>
        <w:tabs>
          <w:tab w:val="left" w:pos="426"/>
        </w:tabs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32"/>
        <w:gridCol w:w="4689"/>
        <w:gridCol w:w="71"/>
      </w:tblGrid>
      <w:tr w:rsidR="0095532B">
        <w:trPr>
          <w:trHeight w:val="284"/>
        </w:trPr>
        <w:tc>
          <w:tcPr>
            <w:tcW w:w="5432" w:type="dxa"/>
            <w:vAlign w:val="bottom"/>
          </w:tcPr>
          <w:p w:rsidR="0095532B" w:rsidRDefault="003704D1">
            <w:pPr>
              <w:ind w:firstLine="412"/>
            </w:pPr>
            <w:r>
              <w:t>1.3. 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r>
              <w:t>Образовательная программа дошкольного образования Муниципального дошкольного образовательного учреждения «Детский сад №3 Золотая рыбка</w:t>
            </w:r>
            <w:proofErr w:type="gramStart"/>
            <w:r>
              <w:t>».</w:t>
            </w:r>
            <w:proofErr w:type="gramEnd"/>
          </w:p>
        </w:tc>
        <w:tc>
          <w:tcPr>
            <w:tcW w:w="71" w:type="dxa"/>
            <w:vAlign w:val="bottom"/>
          </w:tcPr>
          <w:p w:rsidR="0095532B" w:rsidRDefault="003704D1">
            <w:r>
              <w:t>.</w:t>
            </w:r>
          </w:p>
        </w:tc>
      </w:tr>
    </w:tbl>
    <w:p w:rsidR="0095532B" w:rsidRDefault="003704D1">
      <w:pPr>
        <w:ind w:firstLine="426"/>
        <w:jc w:val="both"/>
        <w:rPr>
          <w:sz w:val="2"/>
          <w:szCs w:val="2"/>
        </w:rPr>
      </w:pPr>
      <w:bookmarkStart w:id="1" w:name="sub_1104"/>
      <w:r>
        <w:t xml:space="preserve">1.4. Срок освоения образовательной программы (продолжительность </w:t>
      </w:r>
      <w:bookmarkEnd w:id="1"/>
      <w:r>
        <w:t>обучения) на момент</w:t>
      </w:r>
      <w:r>
        <w:br/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74"/>
        <w:gridCol w:w="2841"/>
        <w:gridCol w:w="2577"/>
      </w:tblGrid>
      <w:tr w:rsidR="0095532B">
        <w:trPr>
          <w:trHeight w:val="284"/>
        </w:trPr>
        <w:tc>
          <w:tcPr>
            <w:tcW w:w="4774" w:type="dxa"/>
            <w:vAlign w:val="bottom"/>
          </w:tcPr>
          <w:p w:rsidR="0095532B" w:rsidRDefault="003704D1">
            <w:r>
              <w:t xml:space="preserve">подписания настоящего Договора </w:t>
            </w:r>
            <w:r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2577" w:type="dxa"/>
            <w:vAlign w:val="bottom"/>
          </w:tcPr>
          <w:p w:rsidR="0095532B" w:rsidRDefault="003704D1">
            <w:r>
              <w:t xml:space="preserve"> календарных лет (года).</w:t>
            </w:r>
          </w:p>
        </w:tc>
      </w:tr>
    </w:tbl>
    <w:p w:rsidR="0095532B" w:rsidRDefault="003704D1">
      <w:pPr>
        <w:ind w:firstLine="426"/>
      </w:pPr>
      <w:r>
        <w:lastRenderedPageBreak/>
        <w:t xml:space="preserve">1.5. Режим пребывания Воспитанника в </w:t>
      </w:r>
      <w:proofErr w:type="gramStart"/>
      <w:r>
        <w:t>образовательной</w:t>
      </w:r>
      <w:proofErr w:type="gramEnd"/>
      <w:r>
        <w:t xml:space="preserve"> организации —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37"/>
        <w:gridCol w:w="155"/>
      </w:tblGrid>
      <w:tr w:rsidR="0095532B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r>
              <w:t>12  часов (с 7.00 до 19.00ч).</w:t>
            </w:r>
          </w:p>
        </w:tc>
        <w:tc>
          <w:tcPr>
            <w:tcW w:w="155" w:type="dxa"/>
            <w:vAlign w:val="bottom"/>
          </w:tcPr>
          <w:p w:rsidR="0095532B" w:rsidRDefault="003704D1">
            <w:r>
              <w:rPr>
                <w:rStyle w:val="a4"/>
              </w:rPr>
              <w:endnoteReference w:id="4"/>
            </w:r>
            <w:r>
              <w:t>.</w:t>
            </w:r>
          </w:p>
        </w:tc>
      </w:tr>
    </w:tbl>
    <w:p w:rsidR="0095532B" w:rsidRDefault="003704D1">
      <w:pPr>
        <w:ind w:firstLine="426"/>
      </w:pPr>
      <w:bookmarkStart w:id="2" w:name="sub_1106"/>
      <w:r>
        <w:t>1.6. Воспитанник зачисляется в группу</w:t>
      </w:r>
    </w:p>
    <w:bookmarkEnd w:id="2"/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9"/>
        <w:gridCol w:w="1863"/>
      </w:tblGrid>
      <w:tr w:rsidR="0095532B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1863" w:type="dxa"/>
            <w:vAlign w:val="bottom"/>
          </w:tcPr>
          <w:p w:rsidR="0095532B" w:rsidRDefault="003704D1">
            <w:r>
              <w:t xml:space="preserve"> направленности.</w:t>
            </w:r>
          </w:p>
        </w:tc>
      </w:tr>
      <w:tr w:rsidR="0095532B">
        <w:tc>
          <w:tcPr>
            <w:tcW w:w="8329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(направленность группы (общеразвивающая, компенсирующая, </w:t>
            </w:r>
            <w:r>
              <w:rPr>
                <w:sz w:val="14"/>
                <w:szCs w:val="14"/>
              </w:rPr>
              <w:t>комбинированная, оздоровительная)</w:t>
            </w:r>
            <w:proofErr w:type="gramEnd"/>
          </w:p>
        </w:tc>
        <w:tc>
          <w:tcPr>
            <w:tcW w:w="1863" w:type="dxa"/>
          </w:tcPr>
          <w:p w:rsidR="0095532B" w:rsidRDefault="0095532B">
            <w:pPr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rPr>
          <w:bCs/>
        </w:rPr>
      </w:pPr>
    </w:p>
    <w:p w:rsidR="0095532B" w:rsidRDefault="003704D1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Взаимодействие Сторон</w:t>
      </w:r>
      <w:r>
        <w:rPr>
          <w:rStyle w:val="a4"/>
          <w:b/>
          <w:bCs/>
        </w:rPr>
        <w:endnoteReference w:id="5"/>
      </w:r>
    </w:p>
    <w:p w:rsidR="0095532B" w:rsidRDefault="0095532B"/>
    <w:p w:rsidR="0095532B" w:rsidRDefault="003704D1">
      <w:pPr>
        <w:ind w:firstLine="426"/>
      </w:pPr>
      <w:bookmarkStart w:id="3" w:name="sub_1201"/>
      <w:r>
        <w:t>2.1. Исполнитель вправе:</w:t>
      </w:r>
    </w:p>
    <w:p w:rsidR="0095532B" w:rsidRDefault="003704D1">
      <w:pPr>
        <w:ind w:firstLine="426"/>
      </w:pPr>
      <w:bookmarkStart w:id="4" w:name="sub_1211"/>
      <w:bookmarkEnd w:id="3"/>
      <w:r>
        <w:t>2.1.1. Самостоятельно осуществлять образовательную деятельность.</w:t>
      </w:r>
    </w:p>
    <w:p w:rsidR="0095532B" w:rsidRDefault="003704D1">
      <w:pPr>
        <w:ind w:firstLine="426"/>
        <w:jc w:val="both"/>
      </w:pPr>
      <w:bookmarkStart w:id="5" w:name="sub_1212"/>
      <w:bookmarkEnd w:id="4"/>
      <w:r>
        <w:t>2.1.2.</w:t>
      </w:r>
      <w:r>
        <w:rPr>
          <w:lang w:val="en-US"/>
        </w:rPr>
        <w:t> </w:t>
      </w:r>
      <w:r>
        <w:t>Предоставлять Воспитаннику дополнительные образовательные</w:t>
      </w:r>
      <w:bookmarkEnd w:id="5"/>
      <w:r>
        <w:t xml:space="preserve"> услуги (за рамками о</w:t>
      </w:r>
      <w:r>
        <w:t>б</w:t>
      </w:r>
      <w:r>
        <w:t>разовательной деятельности), наименование, объем и форма которых определены в приложении, являющемся неотъемлемой частью настоящего Договора (далее — дополнительные образовател</w:t>
      </w:r>
      <w:r>
        <w:t>ь</w:t>
      </w:r>
      <w:r>
        <w:t>ные услуги).</w:t>
      </w:r>
    </w:p>
    <w:p w:rsidR="0095532B" w:rsidRDefault="003704D1">
      <w:pPr>
        <w:ind w:firstLine="426"/>
        <w:jc w:val="both"/>
      </w:pPr>
      <w:bookmarkStart w:id="6" w:name="sub_1213"/>
      <w:r>
        <w:t>2.1.3. Устанавливать и взимать с Заказчика п</w:t>
      </w:r>
      <w:r>
        <w:t xml:space="preserve">лату за дополнительные </w:t>
      </w:r>
      <w:bookmarkEnd w:id="6"/>
      <w:r>
        <w:t>образовательные услуги</w:t>
      </w:r>
      <w:r>
        <w:rPr>
          <w:rStyle w:val="a4"/>
        </w:rPr>
        <w:endnoteReference w:id="6"/>
      </w:r>
      <w:r>
        <w:t>.</w:t>
      </w:r>
    </w:p>
    <w:p w:rsidR="0095532B" w:rsidRDefault="003704D1">
      <w:pPr>
        <w:ind w:firstLine="426"/>
      </w:pPr>
      <w:bookmarkStart w:id="7" w:name="sub_1214"/>
      <w:r>
        <w:t xml:space="preserve">2.1.4. Предоставлять Воспитаннику место на загородной даче </w:t>
      </w:r>
      <w:bookmarkEnd w:id="7"/>
      <w:r>
        <w:t>образовательной организации</w:t>
      </w:r>
      <w:r>
        <w:rPr>
          <w:rStyle w:val="a4"/>
        </w:rPr>
        <w:endnoteReference w:id="7"/>
      </w:r>
    </w:p>
    <w:p w:rsidR="0095532B" w:rsidRDefault="003704D1">
      <w:pPr>
        <w:ind w:firstLine="426"/>
      </w:pPr>
      <w:r>
        <w:t>________________________________________________________________________________</w:t>
      </w:r>
    </w:p>
    <w:p w:rsidR="0095532B" w:rsidRDefault="003704D1">
      <w:pPr>
        <w:ind w:firstLine="426"/>
        <w:jc w:val="center"/>
        <w:rPr>
          <w:sz w:val="14"/>
        </w:rPr>
      </w:pPr>
      <w:r>
        <w:rPr>
          <w:sz w:val="14"/>
        </w:rPr>
        <w:t>(адрес дачи, срок пребывания Воспитанни</w:t>
      </w:r>
      <w:r>
        <w:rPr>
          <w:sz w:val="14"/>
        </w:rPr>
        <w:t>ка на даче)</w:t>
      </w:r>
    </w:p>
    <w:p w:rsidR="0095532B" w:rsidRDefault="003704D1">
      <w:pPr>
        <w:ind w:firstLine="426"/>
        <w:jc w:val="both"/>
      </w:pPr>
      <w:bookmarkStart w:id="8" w:name="sub_1202"/>
      <w:r>
        <w:t>2.2.</w:t>
      </w:r>
      <w:r>
        <w:rPr>
          <w:lang w:val="en-US"/>
        </w:rPr>
        <w:t> </w:t>
      </w:r>
      <w:r>
        <w:t>Требовать от Заказчика лично передавать воспитателю и забирать у него ребёнка, не дел</w:t>
      </w:r>
      <w:r>
        <w:t>е</w:t>
      </w:r>
      <w:r>
        <w:t xml:space="preserve">гируя эту обязанность посторонним (соседям, знакомым, родственникам и т. </w:t>
      </w:r>
      <w:proofErr w:type="spellStart"/>
      <w:r>
        <w:t>д</w:t>
      </w:r>
      <w:proofErr w:type="spellEnd"/>
      <w:r>
        <w:t>) и несовершенн</w:t>
      </w:r>
      <w:r>
        <w:t>о</w:t>
      </w:r>
      <w:r>
        <w:t>летним лицам, в трезвом виде, без наркотического опьянения. В и</w:t>
      </w:r>
      <w:r>
        <w:t>сключительных случаях, на о</w:t>
      </w:r>
      <w:r>
        <w:t>с</w:t>
      </w:r>
      <w:r>
        <w:t>новании письменного заявления родителей (законных представителей), забирать ребёнка имеет право взрослый старше 18 лет.</w:t>
      </w:r>
    </w:p>
    <w:p w:rsidR="0095532B" w:rsidRDefault="003704D1">
      <w:pPr>
        <w:ind w:firstLine="426"/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>
        <w:t xml:space="preserve">Участвовать в образовательной деятельности образовательной </w:t>
      </w:r>
      <w:bookmarkEnd w:id="9"/>
      <w:r>
        <w:t>организации, в том числе в формировании об</w:t>
      </w:r>
      <w:r>
        <w:t>разовательной программы</w:t>
      </w:r>
      <w:r>
        <w:rPr>
          <w:rStyle w:val="a4"/>
        </w:rPr>
        <w:endnoteReference w:id="8"/>
      </w:r>
      <w:r>
        <w:t>.</w:t>
      </w:r>
    </w:p>
    <w:p w:rsidR="0095532B" w:rsidRDefault="003704D1">
      <w:pPr>
        <w:ind w:firstLine="426"/>
        <w:jc w:val="both"/>
      </w:pPr>
      <w:bookmarkStart w:id="10" w:name="sub_1222"/>
      <w:r>
        <w:t>2.2.2.</w:t>
      </w:r>
      <w:r>
        <w:rPr>
          <w:lang w:val="en-US"/>
        </w:rPr>
        <w:t> </w:t>
      </w:r>
      <w:r>
        <w:t>Получать от Исполнителя информацию:</w:t>
      </w:r>
    </w:p>
    <w:bookmarkEnd w:id="10"/>
    <w:p w:rsidR="0095532B" w:rsidRDefault="003704D1">
      <w:pPr>
        <w:ind w:firstLine="426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5532B" w:rsidRDefault="003704D1">
      <w:pPr>
        <w:ind w:firstLine="426"/>
        <w:jc w:val="both"/>
      </w:pPr>
      <w:proofErr w:type="gramStart"/>
      <w:r>
        <w:t xml:space="preserve">о поведении, эмоциональном состоянии Воспитанника во время его </w:t>
      </w:r>
      <w:r>
        <w:t>пребывания в образов</w:t>
      </w:r>
      <w:r>
        <w:t>а</w:t>
      </w:r>
      <w:r>
        <w:t>тельной организации, его развитии и способностях, отношении к образовательной деятельности.</w:t>
      </w:r>
      <w:proofErr w:type="gramEnd"/>
    </w:p>
    <w:p w:rsidR="0095532B" w:rsidRDefault="003704D1">
      <w:pPr>
        <w:ind w:firstLine="426"/>
        <w:jc w:val="both"/>
      </w:pPr>
      <w:bookmarkStart w:id="11" w:name="sub_1223"/>
      <w:r>
        <w:t>2.2.3.</w:t>
      </w:r>
      <w:r>
        <w:rPr>
          <w:lang w:val="en-US"/>
        </w:rPr>
        <w:t> </w:t>
      </w:r>
      <w:r>
        <w:t xml:space="preserve">Знакомиться с уставом образовательной организации, с </w:t>
      </w:r>
      <w:bookmarkEnd w:id="11"/>
      <w:r>
        <w:t>лицензией на осуществление о</w:t>
      </w:r>
      <w:r>
        <w:t>б</w:t>
      </w:r>
      <w:r>
        <w:t>разовательной деятельности, с образовательными програм</w:t>
      </w:r>
      <w:r>
        <w:t>мами и другими документами, регл</w:t>
      </w:r>
      <w:r>
        <w:t>а</w:t>
      </w:r>
      <w:r>
        <w:t>ментирующими организацию и осуществление образовательной деятельности, права и обязанн</w:t>
      </w:r>
      <w:r>
        <w:t>о</w:t>
      </w:r>
      <w:r>
        <w:t>сти Воспитанника и Заказчика.</w:t>
      </w:r>
    </w:p>
    <w:p w:rsidR="0095532B" w:rsidRDefault="003704D1">
      <w:pPr>
        <w:ind w:firstLine="426"/>
        <w:jc w:val="both"/>
      </w:pPr>
      <w:bookmarkStart w:id="12" w:name="sub_1224"/>
      <w:r>
        <w:t>2.2.4.</w:t>
      </w:r>
      <w:r>
        <w:rPr>
          <w:lang w:val="en-US"/>
        </w:rPr>
        <w:t> </w:t>
      </w:r>
      <w:r>
        <w:t xml:space="preserve">Выбирать виды дополнительных образовательных услуг, в том </w:t>
      </w:r>
      <w:bookmarkEnd w:id="12"/>
      <w:r>
        <w:t>числе оказываемых И</w:t>
      </w:r>
      <w:r>
        <w:t>с</w:t>
      </w:r>
      <w:r>
        <w:t>полнителем Воспитанни</w:t>
      </w:r>
      <w:r>
        <w:t>ку за рамками образовательной деятельности на возмездной основе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95532B" w:rsidRDefault="003704D1">
      <w:pPr>
        <w:ind w:firstLine="426"/>
        <w:jc w:val="both"/>
        <w:rPr>
          <w:sz w:val="2"/>
          <w:szCs w:val="2"/>
        </w:rPr>
      </w:pPr>
      <w:bookmarkStart w:id="13" w:name="sub_1225"/>
      <w:r>
        <w:t>2.2.5.</w:t>
      </w:r>
      <w:r>
        <w:rPr>
          <w:lang w:val="en-US"/>
        </w:rPr>
        <w:t> </w:t>
      </w:r>
      <w:r>
        <w:t xml:space="preserve">Находиться с Воспитанником в образовательной организации в </w:t>
      </w:r>
      <w:bookmarkEnd w:id="13"/>
      <w:r>
        <w:t xml:space="preserve">период его адаптации </w:t>
      </w:r>
      <w:proofErr w:type="gramStart"/>
      <w:r>
        <w:t>в</w:t>
      </w:r>
      <w:proofErr w:type="gramEnd"/>
      <w:r>
        <w:br/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9225"/>
        <w:gridCol w:w="71"/>
      </w:tblGrid>
      <w:tr w:rsidR="0095532B">
        <w:trPr>
          <w:trHeight w:val="284"/>
        </w:trPr>
        <w:tc>
          <w:tcPr>
            <w:tcW w:w="896" w:type="dxa"/>
            <w:vAlign w:val="bottom"/>
          </w:tcPr>
          <w:p w:rsidR="0095532B" w:rsidRDefault="003704D1">
            <w:r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недели (5-ти рабочих дней)</w:t>
            </w:r>
          </w:p>
        </w:tc>
        <w:tc>
          <w:tcPr>
            <w:tcW w:w="71" w:type="dxa"/>
            <w:vAlign w:val="bottom"/>
          </w:tcPr>
          <w:p w:rsidR="0095532B" w:rsidRDefault="003704D1">
            <w:r>
              <w:t>.</w:t>
            </w:r>
          </w:p>
        </w:tc>
      </w:tr>
      <w:tr w:rsidR="0095532B">
        <w:tc>
          <w:tcPr>
            <w:tcW w:w="896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(продолжительность пребывания Заказчика в </w:t>
            </w:r>
            <w:proofErr w:type="gramStart"/>
            <w:r>
              <w:rPr>
                <w:sz w:val="14"/>
                <w:szCs w:val="14"/>
              </w:rPr>
              <w:t>образовательной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3704D1">
      <w:pPr>
        <w:ind w:firstLine="426"/>
        <w:jc w:val="both"/>
      </w:pPr>
      <w:bookmarkStart w:id="14" w:name="sub_1226"/>
      <w:r>
        <w:t>2.2.6.</w:t>
      </w:r>
      <w:r>
        <w:rPr>
          <w:lang w:val="en-US"/>
        </w:rPr>
        <w:t> </w:t>
      </w:r>
      <w:r>
        <w:t>Принимать участие в организации и проведении совместных</w:t>
      </w:r>
      <w:bookmarkEnd w:id="14"/>
      <w:r>
        <w:t xml:space="preserve"> мероприятий с детьми в </w:t>
      </w:r>
      <w:proofErr w:type="gramStart"/>
      <w:r>
        <w:t>образовательной</w:t>
      </w:r>
      <w:proofErr w:type="gramEnd"/>
      <w:r>
        <w:t xml:space="preserve"> организации (утренники, развлечения, физкультурные праздники, досуги, дни здоровья и др.).</w:t>
      </w:r>
    </w:p>
    <w:p w:rsidR="0095532B" w:rsidRDefault="003704D1">
      <w:pPr>
        <w:ind w:firstLine="426"/>
        <w:jc w:val="both"/>
      </w:pPr>
      <w:bookmarkStart w:id="15" w:name="sub_1227"/>
      <w:r>
        <w:t>2.2.7.</w:t>
      </w:r>
      <w:r>
        <w:rPr>
          <w:lang w:val="en-US"/>
        </w:rPr>
        <w:t> </w:t>
      </w:r>
      <w:r>
        <w:t xml:space="preserve">Создавать (принимать участие в деятельности) коллегиальных </w:t>
      </w:r>
      <w:bookmarkEnd w:id="15"/>
      <w:r>
        <w:t>органов управления, пр</w:t>
      </w:r>
      <w:r>
        <w:t>е</w:t>
      </w:r>
      <w:r>
        <w:t>дусмотренных уставом образовательной организации</w:t>
      </w:r>
      <w:r>
        <w:rPr>
          <w:rStyle w:val="a4"/>
        </w:rPr>
        <w:endnoteReference w:id="9"/>
      </w:r>
      <w:r>
        <w:t>.</w:t>
      </w:r>
    </w:p>
    <w:p w:rsidR="0095532B" w:rsidRDefault="003704D1">
      <w:pPr>
        <w:ind w:firstLine="426"/>
        <w:jc w:val="both"/>
      </w:pPr>
      <w:r>
        <w:t>2.2.8. Получать компенсацию части родительской платы за присмотр и уход за ребенком в о</w:t>
      </w:r>
      <w:r>
        <w:t>б</w:t>
      </w:r>
      <w:r>
        <w:t>разовательной организации, реализую</w:t>
      </w:r>
      <w:r>
        <w:t xml:space="preserve">щей образовательную программу дошкольного образования, в порядке и размере, </w:t>
      </w:r>
      <w:proofErr w:type="gramStart"/>
      <w:r>
        <w:t>определенных</w:t>
      </w:r>
      <w:proofErr w:type="gramEnd"/>
      <w:r>
        <w:t xml:space="preserve"> законодательством Российской Федерации об образовании</w:t>
      </w:r>
      <w:r>
        <w:rPr>
          <w:rStyle w:val="a4"/>
        </w:rPr>
        <w:endnoteReference w:customMarkFollows="1" w:id="10"/>
        <w:t>9(1)</w:t>
      </w:r>
      <w:r>
        <w:t>.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6453"/>
        <w:gridCol w:w="2633"/>
      </w:tblGrid>
      <w:tr w:rsidR="0095532B">
        <w:trPr>
          <w:trHeight w:val="284"/>
        </w:trPr>
        <w:tc>
          <w:tcPr>
            <w:tcW w:w="1106" w:type="dxa"/>
            <w:vAlign w:val="bottom"/>
          </w:tcPr>
          <w:p w:rsidR="0095532B" w:rsidRDefault="003704D1">
            <w:pPr>
              <w:ind w:firstLine="412"/>
            </w:pPr>
            <w:r>
              <w:t>2.2.9.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2633" w:type="dxa"/>
            <w:vAlign w:val="bottom"/>
          </w:tcPr>
          <w:p w:rsidR="0095532B" w:rsidRDefault="003704D1">
            <w:pPr>
              <w:jc w:val="right"/>
            </w:pPr>
            <w:r>
              <w:t>(иные права Заказчика).</w:t>
            </w:r>
          </w:p>
        </w:tc>
      </w:tr>
    </w:tbl>
    <w:p w:rsidR="0095532B" w:rsidRDefault="003704D1">
      <w:pPr>
        <w:ind w:firstLine="426"/>
        <w:jc w:val="both"/>
      </w:pPr>
      <w:bookmarkStart w:id="16" w:name="sub_1203"/>
      <w:r>
        <w:t>2.3.</w:t>
      </w:r>
      <w:r>
        <w:rPr>
          <w:lang w:val="en-US"/>
        </w:rPr>
        <w:t> </w:t>
      </w:r>
      <w:r>
        <w:t>Исполнитель обязан:</w:t>
      </w:r>
    </w:p>
    <w:p w:rsidR="0095532B" w:rsidRDefault="003704D1">
      <w:pPr>
        <w:ind w:firstLine="426"/>
        <w:jc w:val="both"/>
      </w:pPr>
      <w:bookmarkStart w:id="17" w:name="sub_1231"/>
      <w:bookmarkEnd w:id="16"/>
      <w:r>
        <w:t>2.3.1.</w:t>
      </w:r>
      <w:r>
        <w:rPr>
          <w:lang w:val="en-US"/>
        </w:rPr>
        <w:t> </w:t>
      </w:r>
      <w:r>
        <w:t>Обеспечить Заказчику доступ к информации дл</w:t>
      </w:r>
      <w:r>
        <w:t xml:space="preserve">я ознакомления с </w:t>
      </w:r>
      <w:bookmarkEnd w:id="17"/>
      <w:r>
        <w:t>уставом образовател</w:t>
      </w:r>
      <w:r>
        <w:t>ь</w:t>
      </w:r>
      <w:r>
        <w:t>ной организации, с лицензией на осуществление образовательной деятельности, с образовател</w:t>
      </w:r>
      <w:r>
        <w:t>ь</w:t>
      </w:r>
      <w:r>
        <w:t>ными программами и другими документами, регламентирующими организацию и осуществление образовательной деятельности, права и обяза</w:t>
      </w:r>
      <w:r>
        <w:t>нности Воспитанников и Заказчика.</w:t>
      </w:r>
    </w:p>
    <w:p w:rsidR="0095532B" w:rsidRDefault="003704D1">
      <w:pPr>
        <w:ind w:firstLine="426"/>
        <w:jc w:val="both"/>
      </w:pPr>
      <w:bookmarkStart w:id="18" w:name="sub_1232"/>
      <w:r>
        <w:t>2.3.2.</w:t>
      </w:r>
      <w:r>
        <w:rPr>
          <w:lang w:val="en-US"/>
        </w:rPr>
        <w:t> </w:t>
      </w:r>
      <w:r>
        <w:t xml:space="preserve">Обеспечить надлежащее предоставление услуг, предусмотренных </w:t>
      </w:r>
      <w:bookmarkEnd w:id="18"/>
      <w:r>
        <w:t xml:space="preserve">разделом I настоящего Договора, в полном объеме в соответствии с ФГОС дошкольного образования, ФОП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усл</w:t>
      </w:r>
      <w:r>
        <w:t>о</w:t>
      </w:r>
      <w:r>
        <w:t>виями</w:t>
      </w:r>
      <w:proofErr w:type="gramEnd"/>
      <w:r>
        <w:t xml:space="preserve"> настоящего Договора.</w:t>
      </w:r>
    </w:p>
    <w:p w:rsidR="0095532B" w:rsidRDefault="003704D1">
      <w:pPr>
        <w:ind w:firstLine="426"/>
        <w:jc w:val="both"/>
      </w:pPr>
      <w:bookmarkStart w:id="19" w:name="sub_1233"/>
      <w:r>
        <w:lastRenderedPageBreak/>
        <w:t>2.3.3. Довести до За</w:t>
      </w:r>
      <w:r>
        <w:t xml:space="preserve">казчика информацию, содержащую сведения о </w:t>
      </w:r>
      <w:bookmarkEnd w:id="19"/>
      <w:r>
        <w:t>предоставлении платных образовательных услуг в порядке и объеме, которые предусмотрены Законом Российской Федер</w:t>
      </w:r>
      <w:r>
        <w:t>а</w:t>
      </w:r>
      <w:r>
        <w:t>ции от 7 февраля 1992 г. № 2300-1 «О защите прав потребителей»</w:t>
      </w:r>
      <w:r>
        <w:rPr>
          <w:rStyle w:val="a4"/>
        </w:rPr>
        <w:endnoteReference w:id="11"/>
      </w:r>
      <w:r>
        <w:t xml:space="preserve"> и Федеральным законом от 29 декабря 20</w:t>
      </w:r>
      <w:r>
        <w:t>12 г. № 273-ФЗ «Об образовании в Российской Федерации»</w:t>
      </w:r>
      <w:r>
        <w:rPr>
          <w:vertAlign w:val="superscript"/>
        </w:rPr>
        <w:t xml:space="preserve">6, </w:t>
      </w:r>
      <w:r>
        <w:rPr>
          <w:rStyle w:val="a4"/>
        </w:rPr>
        <w:endnoteReference w:id="12"/>
      </w:r>
      <w:r>
        <w:t>.</w:t>
      </w:r>
    </w:p>
    <w:p w:rsidR="0095532B" w:rsidRDefault="003704D1">
      <w:pPr>
        <w:ind w:firstLine="426"/>
        <w:jc w:val="both"/>
      </w:pPr>
      <w:bookmarkStart w:id="20" w:name="sub_1234"/>
      <w:r>
        <w:t>2.3.4. Обеспечивать охрану жизни и укрепление физического и</w:t>
      </w:r>
      <w:bookmarkEnd w:id="20"/>
      <w:r>
        <w:t xml:space="preserve"> психического здоровья Восп</w:t>
      </w:r>
      <w:r>
        <w:t>и</w:t>
      </w:r>
      <w:r>
        <w:t>танника, его интеллектуальное, физическое и личностное развитие, развитие его творческих сп</w:t>
      </w:r>
      <w:r>
        <w:t>о</w:t>
      </w:r>
      <w:r>
        <w:t>собностей и интер</w:t>
      </w:r>
      <w:r>
        <w:t>есов.</w:t>
      </w:r>
    </w:p>
    <w:p w:rsidR="0095532B" w:rsidRDefault="003704D1">
      <w:pPr>
        <w:ind w:firstLine="426"/>
        <w:jc w:val="both"/>
      </w:pPr>
      <w:bookmarkStart w:id="21" w:name="sub_1235"/>
      <w:r>
        <w:t xml:space="preserve">2.3.5. При оказании услуг, предусмотренных настоящим Договором, </w:t>
      </w:r>
      <w:bookmarkEnd w:id="21"/>
      <w:r>
        <w:t>учитывать индивидуал</w:t>
      </w:r>
      <w:r>
        <w:t>ь</w:t>
      </w:r>
      <w:r>
        <w:t>ные потребности Воспитанника, связанные с его жизненной ситуацией и состоянием здоровья, о</w:t>
      </w:r>
      <w:r>
        <w:t>п</w:t>
      </w:r>
      <w:r>
        <w:t xml:space="preserve">ределяющие особые условия получения им образования, возможности освоения </w:t>
      </w:r>
      <w:r>
        <w:t>Воспитанником образовательной программы на разных этапах ее реализации.</w:t>
      </w:r>
    </w:p>
    <w:p w:rsidR="0095532B" w:rsidRDefault="003704D1">
      <w:pPr>
        <w:ind w:firstLine="426"/>
        <w:jc w:val="both"/>
      </w:pPr>
      <w:bookmarkStart w:id="22" w:name="sub_1236"/>
      <w:r>
        <w:t xml:space="preserve">2.3.6. При оказании услуг, предусмотренных настоящим Договором, </w:t>
      </w:r>
      <w:bookmarkEnd w:id="22"/>
      <w:r>
        <w:t>проявлять уважение к</w:t>
      </w:r>
      <w:r>
        <w:rPr>
          <w:lang w:val="en-US"/>
        </w:rPr>
        <w:t> </w:t>
      </w:r>
      <w:r>
        <w:t>личности Воспитанника, оберегать его от всех форм физического и психологического насилия, обеспечит</w:t>
      </w:r>
      <w:r>
        <w:t>ь условия укрепления нравственного, физического и психологического здоровья, эм</w:t>
      </w:r>
      <w:r>
        <w:t>о</w:t>
      </w:r>
      <w:r>
        <w:t>ционального благополучия Воспитанника с учетом его индивидуальных особенностей.</w:t>
      </w:r>
    </w:p>
    <w:p w:rsidR="0095532B" w:rsidRDefault="003704D1">
      <w:pPr>
        <w:ind w:firstLine="426"/>
        <w:jc w:val="both"/>
      </w:pPr>
      <w:bookmarkStart w:id="23" w:name="sub_1237"/>
      <w:r>
        <w:t xml:space="preserve">2.3.7. Создавать безопасные условия обучения, воспитания, присмотра </w:t>
      </w:r>
      <w:bookmarkEnd w:id="23"/>
      <w:r>
        <w:t>и ухода за Воспита</w:t>
      </w:r>
      <w:r>
        <w:t>н</w:t>
      </w:r>
      <w:r>
        <w:t>ником, ег</w:t>
      </w:r>
      <w:r>
        <w:t xml:space="preserve">о содержания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образовательной</w:t>
      </w:r>
      <w:proofErr w:type="gramEnd"/>
      <w:r>
        <w:t xml:space="preserve"> организации в соответствии с установленными норм</w:t>
      </w:r>
      <w:r>
        <w:t>а</w:t>
      </w:r>
      <w:r>
        <w:t>ми, обеспечивающими его жизнь и здоровье.</w:t>
      </w:r>
    </w:p>
    <w:p w:rsidR="0095532B" w:rsidRDefault="003704D1">
      <w:pPr>
        <w:ind w:firstLine="426"/>
        <w:jc w:val="both"/>
      </w:pPr>
      <w:bookmarkStart w:id="24" w:name="sub_1238"/>
      <w:r>
        <w:t xml:space="preserve">2.3.8. Обучать Воспитанника по образовательной программе, </w:t>
      </w:r>
      <w:bookmarkEnd w:id="24"/>
      <w:r>
        <w:t>предусмотренной пунктом 1.3 настоящего Договора.</w:t>
      </w:r>
    </w:p>
    <w:p w:rsidR="0095532B" w:rsidRDefault="003704D1">
      <w:pPr>
        <w:ind w:firstLine="426"/>
        <w:jc w:val="both"/>
      </w:pPr>
      <w:bookmarkStart w:id="25" w:name="sub_1239"/>
      <w:r>
        <w:t>2.3.9. Обеспечить реализаци</w:t>
      </w:r>
      <w:r>
        <w:t xml:space="preserve">ю образовательной программы средствами </w:t>
      </w:r>
      <w:bookmarkEnd w:id="25"/>
      <w:r>
        <w:t>обучения и воспит</w:t>
      </w:r>
      <w:r>
        <w:t>а</w:t>
      </w:r>
      <w:r>
        <w:t>ния</w:t>
      </w:r>
      <w:r>
        <w:rPr>
          <w:rStyle w:val="a4"/>
        </w:rPr>
        <w:endnoteReference w:id="13"/>
      </w:r>
      <w:r>
        <w:t>, необходимыми для организации учебной деятельности и создания развивающей предметно-пространственной среды</w:t>
      </w:r>
      <w:r>
        <w:rPr>
          <w:rStyle w:val="a4"/>
        </w:rPr>
        <w:endnoteReference w:id="14"/>
      </w:r>
      <w:r>
        <w:t>.</w:t>
      </w:r>
    </w:p>
    <w:p w:rsidR="0095532B" w:rsidRDefault="003704D1">
      <w:pPr>
        <w:ind w:firstLine="426"/>
      </w:pPr>
      <w:bookmarkStart w:id="26" w:name="sub_12310"/>
      <w:r>
        <w:t xml:space="preserve">2.3.10. Обеспечивать Воспитанника необходимым сбалансированным </w:t>
      </w:r>
      <w:bookmarkEnd w:id="26"/>
      <w:r>
        <w:t>питанием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 xml:space="preserve">4-х разовым </w:t>
            </w:r>
            <w:r>
              <w:t>питанием в соответствии с режимом дня</w:t>
            </w:r>
          </w:p>
        </w:tc>
        <w:tc>
          <w:tcPr>
            <w:tcW w:w="71" w:type="dxa"/>
            <w:vAlign w:val="bottom"/>
          </w:tcPr>
          <w:p w:rsidR="0095532B" w:rsidRDefault="003704D1">
            <w:r>
              <w:t>.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3704D1">
      <w:pPr>
        <w:ind w:firstLine="426"/>
      </w:pPr>
      <w:bookmarkStart w:id="27" w:name="sub_12311"/>
      <w:r>
        <w:t>2.3.11. Переводить Воспитанника в следующую возрастную группу</w:t>
      </w:r>
      <w:r>
        <w:rPr>
          <w:rStyle w:val="a4"/>
        </w:rPr>
        <w:endnoteReference w:id="15"/>
      </w:r>
      <w:r>
        <w:t>.</w:t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6"/>
        <w:gridCol w:w="6775"/>
      </w:tblGrid>
      <w:tr w:rsidR="0095532B">
        <w:trPr>
          <w:trHeight w:val="284"/>
        </w:trPr>
        <w:tc>
          <w:tcPr>
            <w:tcW w:w="3416" w:type="dxa"/>
            <w:vAlign w:val="bottom"/>
          </w:tcPr>
          <w:p w:rsidR="0095532B" w:rsidRDefault="003704D1">
            <w:pPr>
              <w:ind w:firstLine="412"/>
            </w:pPr>
            <w:bookmarkStart w:id="28" w:name="sub_12312"/>
            <w:bookmarkEnd w:id="27"/>
            <w:r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3416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(срок)</w:t>
            </w:r>
          </w:p>
        </w:tc>
      </w:tr>
    </w:tbl>
    <w:bookmarkEnd w:id="28"/>
    <w:p w:rsidR="0095532B" w:rsidRDefault="003704D1">
      <w:pPr>
        <w:jc w:val="both"/>
      </w:pPr>
      <w:r>
        <w:t xml:space="preserve">о нецелесообразности оказания Воспитаннику </w:t>
      </w:r>
      <w:r>
        <w:t>образовательной услуги в объеме, предусмотре</w:t>
      </w:r>
      <w:r>
        <w:t>н</w:t>
      </w:r>
      <w:r>
        <w:t>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5532B" w:rsidRDefault="003704D1">
      <w:pPr>
        <w:ind w:firstLine="426"/>
      </w:pPr>
      <w:bookmarkStart w:id="29" w:name="sub_12313"/>
      <w:r>
        <w:t>2.3.13. Обеспечить соблюдение требований Федерально</w:t>
      </w:r>
      <w:r>
        <w:t xml:space="preserve">го закона от 27 </w:t>
      </w:r>
      <w:bookmarkEnd w:id="29"/>
      <w:r>
        <w:t>июля 2006 г. № 152-ФЗ «О персональных данных»</w:t>
      </w:r>
      <w:r>
        <w:rPr>
          <w:rStyle w:val="a4"/>
        </w:rPr>
        <w:endnoteReference w:id="16"/>
      </w:r>
      <w:r>
        <w:t xml:space="preserve"> в части сбора, хранения и обработки персональных данных Заказчика и Воспитанника.</w:t>
      </w:r>
    </w:p>
    <w:p w:rsidR="0095532B" w:rsidRDefault="003704D1">
      <w:pPr>
        <w:ind w:firstLine="426"/>
        <w:jc w:val="both"/>
      </w:pPr>
      <w:bookmarkStart w:id="30" w:name="sub_1204"/>
      <w:r>
        <w:t>2.4. Заказчик обязан:</w:t>
      </w:r>
    </w:p>
    <w:p w:rsidR="0095532B" w:rsidRDefault="003704D1">
      <w:pPr>
        <w:ind w:firstLine="426"/>
        <w:jc w:val="both"/>
      </w:pPr>
      <w:bookmarkStart w:id="31" w:name="sub_1241"/>
      <w:bookmarkEnd w:id="30"/>
      <w:r>
        <w:t>2.4.1. </w:t>
      </w:r>
      <w:proofErr w:type="gramStart"/>
      <w:r>
        <w:t xml:space="preserve">Соблюдать требования учредительных документов Исполнителя, </w:t>
      </w:r>
      <w:bookmarkEnd w:id="31"/>
      <w:r>
        <w:t>«Правил внутреннего рас</w:t>
      </w:r>
      <w:r>
        <w:t>порядка обучающихся (воспитанников)», «Положения об организации охраны здоровья об</w:t>
      </w:r>
      <w:r>
        <w:t>у</w:t>
      </w:r>
      <w:r>
        <w:t>чающихся в Муниципальном дошкольном образовательного учреждения «Детский сад №3 Зол</w:t>
      </w:r>
      <w:r>
        <w:t>о</w:t>
      </w:r>
      <w:r>
        <w:t xml:space="preserve">тая рыбка»» и иных локальных нормативных актов, общепринятых норм поведения, в том числе </w:t>
      </w:r>
      <w:r>
        <w:t>проявлять уважение к педагогическим и научным работникам, инженерно-техническому, админ</w:t>
      </w:r>
      <w:r>
        <w:t>и</w:t>
      </w:r>
      <w:r>
        <w:t>стративно-хозяйственному, производственному, учебно-вспомогательному, медицинскому и ин</w:t>
      </w:r>
      <w:r>
        <w:t>о</w:t>
      </w:r>
      <w:r>
        <w:t>му персоналу Исполнителя и другим воспитанникам, не посягать на их</w:t>
      </w:r>
      <w:proofErr w:type="gramEnd"/>
      <w:r>
        <w:t xml:space="preserve"> честь и досто</w:t>
      </w:r>
      <w:r>
        <w:t>инство.</w:t>
      </w:r>
    </w:p>
    <w:p w:rsidR="0095532B" w:rsidRDefault="003704D1">
      <w:pPr>
        <w:ind w:firstLine="426"/>
        <w:jc w:val="both"/>
      </w:pPr>
      <w:bookmarkStart w:id="32" w:name="sub_1242"/>
      <w:r>
        <w:t>2.4.2. Своевременно вносить плату за предоставляемые Воспитаннику дополнительные обр</w:t>
      </w:r>
      <w:r>
        <w:t>а</w:t>
      </w:r>
      <w:r>
        <w:t>зовательные услуги, указанные в приложении к настоящему Договору, в размере и порядке, опр</w:t>
      </w:r>
      <w:r>
        <w:t>е</w:t>
      </w:r>
      <w:r>
        <w:t>деленных в разделе IV настоящего Договора</w:t>
      </w:r>
      <w:proofErr w:type="gramStart"/>
      <w:r>
        <w:rPr>
          <w:vertAlign w:val="superscript"/>
        </w:rPr>
        <w:t>6</w:t>
      </w:r>
      <w:proofErr w:type="gramEnd"/>
      <w:r>
        <w:t xml:space="preserve">, а также плату за присмотр и </w:t>
      </w:r>
      <w:r>
        <w:t>уход за Воспитанником в размере и порядке, определенных в разделе III настоящего Договора</w:t>
      </w:r>
      <w:bookmarkEnd w:id="32"/>
      <w:r>
        <w:rPr>
          <w:rStyle w:val="a4"/>
        </w:rPr>
        <w:endnoteReference w:id="17"/>
      </w:r>
      <w:r>
        <w:t>.</w:t>
      </w:r>
    </w:p>
    <w:p w:rsidR="0095532B" w:rsidRDefault="003704D1">
      <w:pPr>
        <w:ind w:firstLine="426"/>
        <w:jc w:val="both"/>
      </w:pPr>
      <w:bookmarkStart w:id="33" w:name="sub_1243"/>
      <w:r>
        <w:t>2.4.3. При поступлении Воспитанника в образовательную организацию и</w:t>
      </w:r>
      <w:bookmarkEnd w:id="33"/>
      <w:r>
        <w:t xml:space="preserve"> в период действия настоящего Договора своевременно предоставлять Исполнителю все необходимые док</w:t>
      </w:r>
      <w:r>
        <w:t xml:space="preserve">ументы, предусмотренные уставом </w:t>
      </w:r>
      <w:proofErr w:type="gramStart"/>
      <w:r>
        <w:t>образовательной</w:t>
      </w:r>
      <w:proofErr w:type="gramEnd"/>
      <w:r>
        <w:t xml:space="preserve"> организации.</w:t>
      </w:r>
    </w:p>
    <w:p w:rsidR="0095532B" w:rsidRDefault="003704D1">
      <w:pPr>
        <w:ind w:firstLine="426"/>
        <w:jc w:val="both"/>
      </w:pPr>
      <w:bookmarkStart w:id="34" w:name="sub_1244"/>
      <w:r>
        <w:t xml:space="preserve">2.4.4. Незамедлительно сообщать Исполнителю об </w:t>
      </w:r>
      <w:proofErr w:type="gramStart"/>
      <w:r>
        <w:t>изменении</w:t>
      </w:r>
      <w:proofErr w:type="gramEnd"/>
      <w:r>
        <w:t xml:space="preserve"> контактного </w:t>
      </w:r>
      <w:bookmarkEnd w:id="34"/>
      <w:r>
        <w:t>телефона и места жительства.</w:t>
      </w:r>
    </w:p>
    <w:p w:rsidR="0095532B" w:rsidRDefault="003704D1">
      <w:pPr>
        <w:ind w:firstLine="426"/>
        <w:jc w:val="both"/>
      </w:pPr>
      <w:bookmarkStart w:id="35" w:name="sub_1245"/>
      <w:r>
        <w:t xml:space="preserve">2.4.5. Обеспечить посещение Воспитанником </w:t>
      </w:r>
      <w:proofErr w:type="gramStart"/>
      <w:r>
        <w:t>образовательной</w:t>
      </w:r>
      <w:proofErr w:type="gramEnd"/>
      <w:r>
        <w:t xml:space="preserve"> </w:t>
      </w:r>
      <w:bookmarkEnd w:id="35"/>
      <w:r>
        <w:t>организации согласно прав</w:t>
      </w:r>
      <w:r>
        <w:t>и</w:t>
      </w:r>
      <w:r>
        <w:t>лам внутренне</w:t>
      </w:r>
      <w:r>
        <w:t>го распорядка Исполнителя.</w:t>
      </w:r>
    </w:p>
    <w:p w:rsidR="0095532B" w:rsidRDefault="003704D1">
      <w:pPr>
        <w:ind w:firstLine="426"/>
        <w:jc w:val="both"/>
      </w:pPr>
      <w:bookmarkStart w:id="36" w:name="sub_1246"/>
      <w:r>
        <w:t xml:space="preserve">2.4.6. Информировать Исполнителя о предстоящем отсутствии </w:t>
      </w:r>
      <w:bookmarkEnd w:id="36"/>
      <w:r>
        <w:t>Воспитанника в образовател</w:t>
      </w:r>
      <w:r>
        <w:t>ь</w:t>
      </w:r>
      <w:r>
        <w:t>ной организации или его болезни.</w:t>
      </w:r>
    </w:p>
    <w:p w:rsidR="0095532B" w:rsidRDefault="003704D1">
      <w:pPr>
        <w:ind w:firstLine="426"/>
        <w:jc w:val="both"/>
      </w:pPr>
      <w:r>
        <w:lastRenderedPageBreak/>
        <w:t>В случае заболевания Воспитанника, подтвержденного медицинским заключением (медици</w:t>
      </w:r>
      <w:r>
        <w:t>н</w:t>
      </w:r>
      <w:r>
        <w:t>ской справкой) либо выявленн</w:t>
      </w:r>
      <w:r>
        <w:t>ого медицинским работником Исполнителя, принять меры по во</w:t>
      </w:r>
      <w:r>
        <w:t>с</w:t>
      </w:r>
      <w:r>
        <w:t>становлению его здоровья и не допускать посещения образовательной организации Воспитанн</w:t>
      </w:r>
      <w:r>
        <w:t>и</w:t>
      </w:r>
      <w:r>
        <w:t>ком в период заболевания.</w:t>
      </w:r>
    </w:p>
    <w:p w:rsidR="0095532B" w:rsidRDefault="003704D1">
      <w:pPr>
        <w:ind w:firstLine="426"/>
        <w:jc w:val="both"/>
      </w:pPr>
      <w:r>
        <w:t>2.4.7.</w:t>
      </w:r>
      <w:r>
        <w:rPr>
          <w:lang w:val="en-US"/>
        </w:rPr>
        <w:t> </w:t>
      </w:r>
      <w:proofErr w:type="gramStart"/>
      <w:r>
        <w:t>Предоставлять медицинское заключение</w:t>
      </w:r>
      <w:proofErr w:type="gramEnd"/>
      <w:r>
        <w:t xml:space="preserve"> (медицинскую справку)</w:t>
      </w:r>
      <w:r>
        <w:rPr>
          <w:rStyle w:val="a4"/>
        </w:rPr>
        <w:endnoteReference w:customMarkFollows="1" w:id="18"/>
        <w:t>15(1)</w:t>
      </w:r>
      <w:r>
        <w:t xml:space="preserve"> после перене</w:t>
      </w:r>
      <w:r>
        <w:t>сенн</w:t>
      </w:r>
      <w:r>
        <w:t>о</w:t>
      </w:r>
      <w:r>
        <w:t>го заболевания, а также отсутствия ребенка более 5 календарных дней (за исключением выходных и праздничных дней).</w:t>
      </w:r>
    </w:p>
    <w:p w:rsidR="0095532B" w:rsidRDefault="003704D1">
      <w:pPr>
        <w:ind w:firstLine="426"/>
        <w:jc w:val="both"/>
      </w:pPr>
      <w:bookmarkStart w:id="37" w:name="sub_1248"/>
      <w:r>
        <w:t xml:space="preserve">2.4.8. Бережно относиться к имуществу Исполнителя, возмещать ущерб, </w:t>
      </w:r>
      <w:bookmarkEnd w:id="37"/>
      <w:r>
        <w:t>причиненный Восп</w:t>
      </w:r>
      <w:r>
        <w:t>и</w:t>
      </w:r>
      <w:r>
        <w:t>танником имуществу Исполнителя, в соответствии с зак</w:t>
      </w:r>
      <w:r>
        <w:t>онодательством Российской Федерации.</w:t>
      </w:r>
    </w:p>
    <w:p w:rsidR="0095532B" w:rsidRDefault="003704D1">
      <w:pPr>
        <w:tabs>
          <w:tab w:val="left" w:pos="426"/>
        </w:tabs>
        <w:jc w:val="center"/>
        <w:rPr>
          <w:b/>
          <w:bCs/>
          <w:vertAlign w:val="superscript"/>
        </w:rPr>
      </w:pPr>
      <w:bookmarkStart w:id="38" w:name="sub_1300"/>
      <w:r>
        <w:rPr>
          <w:b/>
          <w:bCs/>
        </w:rPr>
        <w:t xml:space="preserve">III. Размер, сроки и порядок оплаты за </w:t>
      </w:r>
      <w:proofErr w:type="gramStart"/>
      <w:r>
        <w:rPr>
          <w:b/>
          <w:bCs/>
        </w:rPr>
        <w:t>присмотр</w:t>
      </w:r>
      <w:proofErr w:type="gramEnd"/>
      <w:r>
        <w:rPr>
          <w:b/>
          <w:bCs/>
        </w:rPr>
        <w:t xml:space="preserve"> и уход за Воспитанником</w:t>
      </w:r>
      <w:r>
        <w:rPr>
          <w:b/>
          <w:bCs/>
          <w:vertAlign w:val="superscript"/>
        </w:rPr>
        <w:t>5, 16</w:t>
      </w:r>
    </w:p>
    <w:p w:rsidR="0095532B" w:rsidRDefault="003704D1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(в случае оказания таких услуг)</w:t>
      </w:r>
    </w:p>
    <w:bookmarkEnd w:id="38"/>
    <w:p w:rsidR="0095532B" w:rsidRDefault="0095532B"/>
    <w:p w:rsidR="0095532B" w:rsidRDefault="003704D1">
      <w:pPr>
        <w:ind w:firstLine="426"/>
        <w:jc w:val="both"/>
      </w:pPr>
      <w:bookmarkStart w:id="39" w:name="sub_1301"/>
      <w:r>
        <w:t>3.1. </w:t>
      </w:r>
      <w:bookmarkEnd w:id="39"/>
      <w:r>
        <w:t xml:space="preserve">Заказчик освобожден от платы за присмотр и уход за Воспитанником на </w:t>
      </w:r>
      <w:proofErr w:type="gramStart"/>
      <w:r>
        <w:t>основании</w:t>
      </w:r>
      <w:proofErr w:type="gramEnd"/>
      <w:r>
        <w:t xml:space="preserve"> </w:t>
      </w:r>
    </w:p>
    <w:p w:rsidR="0095532B" w:rsidRDefault="003704D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_______________________________________________________________________________________________________________________________________________________________________.</w:t>
      </w:r>
    </w:p>
    <w:p w:rsidR="0095532B" w:rsidRDefault="0095532B">
      <w:pPr>
        <w:tabs>
          <w:tab w:val="left" w:pos="426"/>
        </w:tabs>
      </w:pPr>
    </w:p>
    <w:p w:rsidR="0095532B" w:rsidRDefault="003704D1">
      <w:pPr>
        <w:jc w:val="center"/>
        <w:rPr>
          <w:b/>
          <w:bCs/>
        </w:rPr>
      </w:pPr>
      <w:bookmarkStart w:id="40" w:name="sub_1400"/>
      <w:r>
        <w:rPr>
          <w:b/>
          <w:bCs/>
        </w:rPr>
        <w:t xml:space="preserve">IV. Размер, сроки и порядок оплаты </w:t>
      </w:r>
      <w:proofErr w:type="gramStart"/>
      <w:r>
        <w:rPr>
          <w:b/>
          <w:bCs/>
        </w:rPr>
        <w:t>дополнительных</w:t>
      </w:r>
      <w:proofErr w:type="gramEnd"/>
      <w:r>
        <w:rPr>
          <w:b/>
          <w:bCs/>
        </w:rPr>
        <w:t xml:space="preserve"> образовательных услуг</w:t>
      </w:r>
      <w:r>
        <w:rPr>
          <w:b/>
          <w:bCs/>
          <w:vertAlign w:val="superscript"/>
        </w:rPr>
        <w:t>5, 6</w:t>
      </w:r>
    </w:p>
    <w:bookmarkEnd w:id="40"/>
    <w:p w:rsidR="0095532B" w:rsidRDefault="0095532B"/>
    <w:p w:rsidR="0095532B" w:rsidRDefault="003704D1">
      <w:pPr>
        <w:ind w:firstLine="426"/>
        <w:jc w:val="both"/>
        <w:rPr>
          <w:sz w:val="2"/>
          <w:szCs w:val="2"/>
        </w:rPr>
      </w:pPr>
      <w:bookmarkStart w:id="41" w:name="sub_1401"/>
      <w:r>
        <w:t>4.1. Полн</w:t>
      </w:r>
      <w:r>
        <w:t>ая стоимость дополнительных образовательных услуг,</w:t>
      </w:r>
      <w:bookmarkEnd w:id="41"/>
      <w:r>
        <w:t xml:space="preserve"> наименование, перечень и форма предоставления которых определены в приложении к настоящему Договору, составляет</w:t>
      </w:r>
      <w:r>
        <w:br/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95532B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71" w:type="dxa"/>
            <w:vAlign w:val="bottom"/>
          </w:tcPr>
          <w:p w:rsidR="0095532B" w:rsidRDefault="003704D1">
            <w:r>
              <w:t>.</w:t>
            </w:r>
          </w:p>
        </w:tc>
      </w:tr>
      <w:tr w:rsidR="0095532B">
        <w:tc>
          <w:tcPr>
            <w:tcW w:w="1012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3704D1">
      <w:pPr>
        <w:ind w:firstLine="426"/>
        <w:jc w:val="both"/>
      </w:pPr>
      <w:r>
        <w:t>Увеличение стоимости платных дополнительных образовательных услуг</w:t>
      </w:r>
      <w:r>
        <w:t xml:space="preserve">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</w:t>
      </w:r>
      <w:r>
        <w:t>д</w:t>
      </w:r>
      <w:r>
        <w:t>жета на очередной финансовый год и плановый период</w:t>
      </w:r>
      <w:r>
        <w:rPr>
          <w:rStyle w:val="a4"/>
        </w:rPr>
        <w:endnoteReference w:id="19"/>
      </w:r>
      <w:r>
        <w:t>.</w:t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8371"/>
      </w:tblGrid>
      <w:tr w:rsidR="0095532B">
        <w:trPr>
          <w:trHeight w:val="284"/>
        </w:trPr>
        <w:tc>
          <w:tcPr>
            <w:tcW w:w="1820" w:type="dxa"/>
            <w:vAlign w:val="bottom"/>
          </w:tcPr>
          <w:p w:rsidR="0095532B" w:rsidRDefault="003704D1">
            <w:pPr>
              <w:ind w:firstLine="412"/>
            </w:pPr>
            <w:r>
              <w:t>4.2. Заказч</w:t>
            </w:r>
            <w:r>
              <w:t>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1820" w:type="dxa"/>
            <w:vAlign w:val="bottom"/>
          </w:tcPr>
          <w:p w:rsidR="0095532B" w:rsidRDefault="0095532B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95532B" w:rsidRDefault="003704D1">
      <w:pPr>
        <w:jc w:val="both"/>
        <w:rPr>
          <w:sz w:val="2"/>
          <w:szCs w:val="2"/>
        </w:rPr>
      </w:pPr>
      <w:r>
        <w:t>оплачивает дополнительные  образовательные услуги в сумме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8"/>
        <w:gridCol w:w="210"/>
        <w:gridCol w:w="6943"/>
        <w:gridCol w:w="980"/>
      </w:tblGrid>
      <w:tr w:rsidR="0095532B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210" w:type="dxa"/>
            <w:vAlign w:val="bottom"/>
          </w:tcPr>
          <w:p w:rsidR="0095532B" w:rsidRDefault="003704D1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980" w:type="dxa"/>
            <w:vAlign w:val="bottom"/>
          </w:tcPr>
          <w:p w:rsidR="0095532B" w:rsidRDefault="003704D1">
            <w:r>
              <w:t>) рублей.</w:t>
            </w:r>
          </w:p>
        </w:tc>
      </w:tr>
      <w:tr w:rsidR="0095532B">
        <w:tc>
          <w:tcPr>
            <w:tcW w:w="2058" w:type="dxa"/>
            <w:tcBorders>
              <w:top w:val="single" w:sz="4" w:space="0" w:color="auto"/>
            </w:tcBorders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980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95532B">
      <w:pPr>
        <w:jc w:val="both"/>
        <w:rPr>
          <w:sz w:val="2"/>
          <w:szCs w:val="2"/>
        </w:rPr>
      </w:pPr>
    </w:p>
    <w:p w:rsidR="0095532B" w:rsidRDefault="0095532B">
      <w:pPr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08"/>
        <w:gridCol w:w="6383"/>
      </w:tblGrid>
      <w:tr w:rsidR="0095532B">
        <w:trPr>
          <w:trHeight w:val="284"/>
        </w:trPr>
        <w:tc>
          <w:tcPr>
            <w:tcW w:w="3808" w:type="dxa"/>
            <w:vAlign w:val="bottom"/>
          </w:tcPr>
          <w:p w:rsidR="0095532B" w:rsidRDefault="003704D1">
            <w:pPr>
              <w:ind w:firstLine="412"/>
            </w:pPr>
            <w:r>
              <w:t>4.3.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3808" w:type="dxa"/>
            <w:vAlign w:val="bottom"/>
          </w:tcPr>
          <w:p w:rsidR="0095532B" w:rsidRDefault="0095532B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(время</w:t>
            </w:r>
            <w:r>
              <w:rPr>
                <w:sz w:val="14"/>
                <w:szCs w:val="14"/>
              </w:rPr>
              <w:t xml:space="preserve"> оплаты, например,</w:t>
            </w:r>
            <w:proofErr w:type="gramEnd"/>
          </w:p>
        </w:tc>
      </w:tr>
    </w:tbl>
    <w:p w:rsidR="0095532B" w:rsidRDefault="0095532B">
      <w:pPr>
        <w:jc w:val="both"/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91"/>
      </w:tblGrid>
      <w:tr w:rsidR="0095532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10191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95532B" w:rsidRDefault="003704D1">
      <w:pPr>
        <w:jc w:val="both"/>
      </w:pPr>
      <w:r>
        <w:t xml:space="preserve">за наличный расчет/в безналичном порядке на счет, указанный в разделе IX настоящего Договора </w:t>
      </w:r>
      <w:r>
        <w:rPr>
          <w:i/>
          <w:iCs/>
          <w:sz w:val="14"/>
          <w:szCs w:val="14"/>
        </w:rPr>
        <w:t>(</w:t>
      </w:r>
      <w:proofErr w:type="gramStart"/>
      <w:r>
        <w:rPr>
          <w:i/>
          <w:iCs/>
          <w:sz w:val="14"/>
          <w:szCs w:val="14"/>
        </w:rPr>
        <w:t>ненужное</w:t>
      </w:r>
      <w:proofErr w:type="gramEnd"/>
      <w:r>
        <w:rPr>
          <w:i/>
          <w:iCs/>
          <w:sz w:val="14"/>
          <w:szCs w:val="14"/>
        </w:rPr>
        <w:t xml:space="preserve"> вычеркнуть)</w:t>
      </w:r>
      <w:r>
        <w:t>.</w:t>
      </w:r>
    </w:p>
    <w:p w:rsidR="0095532B" w:rsidRDefault="003704D1">
      <w:pPr>
        <w:ind w:firstLine="426"/>
        <w:jc w:val="both"/>
      </w:pPr>
      <w:bookmarkStart w:id="42" w:name="sub_1404"/>
      <w:r>
        <w:t>4.3</w:t>
      </w: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случае отчисления Воспитанника возврат стоимости платных дополнительных образ</w:t>
      </w:r>
      <w:r>
        <w:t>о</w:t>
      </w:r>
      <w:r>
        <w:t>вательных услуг производится по заявлению Заказчика с у</w:t>
      </w:r>
      <w:r>
        <w:t>четом фактически оказанных платных дополнительных образовательных услуг Воспитаннику на основании распорядительного акта И</w:t>
      </w:r>
      <w:r>
        <w:t>с</w:t>
      </w:r>
      <w:r>
        <w:t>полнителя.</w:t>
      </w:r>
    </w:p>
    <w:p w:rsidR="0095532B" w:rsidRDefault="003704D1">
      <w:pPr>
        <w:ind w:firstLine="426"/>
        <w:jc w:val="both"/>
      </w:pPr>
      <w:r>
        <w:t>4.3</w:t>
      </w:r>
      <w:r>
        <w:rPr>
          <w:vertAlign w:val="superscript"/>
        </w:rPr>
        <w:t>2</w:t>
      </w:r>
      <w:r>
        <w:t>. Оплата стоимости платных дополнительных образовательных услуг может осущест</w:t>
      </w:r>
      <w:r>
        <w:t>в</w:t>
      </w:r>
      <w:r>
        <w:t>ляться за счет средств (части средств) м</w:t>
      </w:r>
      <w:r>
        <w:t>атеринского (семейного) капитала территориальным орг</w:t>
      </w:r>
      <w:r>
        <w:t>а</w:t>
      </w:r>
      <w:r>
        <w:t>ном Фонда пенсионного и социального страхования Российской Федерации в соответствии с зак</w:t>
      </w:r>
      <w:r>
        <w:t>о</w:t>
      </w:r>
      <w:r>
        <w:t>нодательством Российской Федерации</w:t>
      </w:r>
      <w:r>
        <w:rPr>
          <w:rStyle w:val="a4"/>
        </w:rPr>
        <w:endnoteReference w:customMarkFollows="1" w:id="20"/>
        <w:t>18(1)</w:t>
      </w:r>
      <w:r>
        <w:t>.</w:t>
      </w:r>
    </w:p>
    <w:p w:rsidR="0095532B" w:rsidRDefault="003704D1">
      <w:pPr>
        <w:ind w:firstLine="426"/>
        <w:jc w:val="both"/>
      </w:pPr>
      <w:r>
        <w:t>Возврат стоимости платных дополнительных образовательных услуг, оплаченн</w:t>
      </w:r>
      <w:r>
        <w:t>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</w:t>
      </w:r>
      <w:r>
        <w:t xml:space="preserve"> счет территориального орг</w:t>
      </w:r>
      <w:r>
        <w:t>а</w:t>
      </w:r>
      <w:r>
        <w:t>на Фонда пенсионного и социального страхования Российской Федерации.</w:t>
      </w:r>
    </w:p>
    <w:p w:rsidR="0095532B" w:rsidRDefault="003704D1">
      <w:pPr>
        <w:ind w:firstLine="426"/>
        <w:jc w:val="both"/>
      </w:pPr>
      <w:r>
        <w:lastRenderedPageBreak/>
        <w:t>4.4. На оказание платных образовательных услуг, предусмотренных</w:t>
      </w:r>
      <w:bookmarkEnd w:id="42"/>
      <w:r>
        <w:t xml:space="preserve"> настоящим Договором, может быть составлена смета</w:t>
      </w:r>
      <w:r>
        <w:rPr>
          <w:rStyle w:val="a4"/>
        </w:rPr>
        <w:endnoteReference w:id="21"/>
      </w:r>
      <w:r>
        <w:t>.</w:t>
      </w:r>
    </w:p>
    <w:p w:rsidR="0095532B" w:rsidRDefault="0095532B">
      <w:pPr>
        <w:tabs>
          <w:tab w:val="left" w:pos="426"/>
        </w:tabs>
      </w:pPr>
    </w:p>
    <w:p w:rsidR="0095532B" w:rsidRDefault="0095532B">
      <w:pPr>
        <w:tabs>
          <w:tab w:val="left" w:pos="426"/>
        </w:tabs>
      </w:pPr>
    </w:p>
    <w:p w:rsidR="0095532B" w:rsidRDefault="003704D1">
      <w:pPr>
        <w:jc w:val="center"/>
        <w:rPr>
          <w:b/>
          <w:bCs/>
        </w:rPr>
      </w:pPr>
      <w:bookmarkStart w:id="43" w:name="sub_1500"/>
      <w:r>
        <w:rPr>
          <w:b/>
          <w:bCs/>
        </w:rPr>
        <w:t xml:space="preserve">V. Ответственность за неисполнение или </w:t>
      </w:r>
      <w:r>
        <w:rPr>
          <w:b/>
          <w:bCs/>
        </w:rPr>
        <w:t>ненадлежащее исполнение</w:t>
      </w:r>
      <w:r>
        <w:rPr>
          <w:b/>
          <w:bCs/>
        </w:rPr>
        <w:br/>
        <w:t>обязательств по договору, порядок разрешения споров</w:t>
      </w:r>
      <w:r>
        <w:rPr>
          <w:b/>
          <w:bCs/>
          <w:vertAlign w:val="superscript"/>
        </w:rPr>
        <w:t>5</w:t>
      </w:r>
    </w:p>
    <w:bookmarkEnd w:id="43"/>
    <w:p w:rsidR="0095532B" w:rsidRDefault="0095532B">
      <w:pPr>
        <w:jc w:val="both"/>
      </w:pPr>
    </w:p>
    <w:p w:rsidR="0095532B" w:rsidRDefault="003704D1">
      <w:pPr>
        <w:ind w:firstLine="426"/>
        <w:jc w:val="both"/>
      </w:pPr>
      <w:bookmarkStart w:id="44" w:name="sub_1501"/>
      <w:r>
        <w:t xml:space="preserve">5.1. За неисполнение либо ненадлежащее исполнение обязательств по </w:t>
      </w:r>
      <w:bookmarkEnd w:id="44"/>
      <w:r>
        <w:t>настоящему Договору Исполнитель и Заказчик несут ответственность, предусмотренную законодательством Российской Ф</w:t>
      </w:r>
      <w:r>
        <w:t>едерации и настоящим Договором.</w:t>
      </w:r>
    </w:p>
    <w:p w:rsidR="0095532B" w:rsidRDefault="003704D1">
      <w:pPr>
        <w:ind w:firstLine="426"/>
        <w:jc w:val="both"/>
      </w:pPr>
      <w:bookmarkStart w:id="45" w:name="sub_1502"/>
      <w:r>
        <w:t xml:space="preserve">5.2. Заказчик при обнаружении недостатка платной образовательной </w:t>
      </w:r>
      <w:bookmarkEnd w:id="45"/>
      <w:r>
        <w:t>услуги</w:t>
      </w:r>
      <w:r>
        <w:rPr>
          <w:rStyle w:val="a4"/>
        </w:rPr>
        <w:endnoteReference w:id="22"/>
      </w:r>
      <w:r>
        <w:t>, в том числе оказания ее не в полном объеме, предусмотренном образовательными программами (частью обр</w:t>
      </w:r>
      <w:r>
        <w:t>а</w:t>
      </w:r>
      <w:r>
        <w:t>зовательной программы), вправе по своему выбору п</w:t>
      </w:r>
      <w:r>
        <w:t>отребовать</w:t>
      </w:r>
      <w:proofErr w:type="gramStart"/>
      <w:r>
        <w:rPr>
          <w:vertAlign w:val="superscript"/>
        </w:rPr>
        <w:t>6</w:t>
      </w:r>
      <w:proofErr w:type="gramEnd"/>
      <w:r>
        <w:t>:</w:t>
      </w:r>
    </w:p>
    <w:p w:rsidR="0095532B" w:rsidRDefault="003704D1">
      <w:pPr>
        <w:ind w:firstLine="426"/>
        <w:jc w:val="both"/>
      </w:pPr>
      <w:bookmarkStart w:id="46" w:name="sub_1521"/>
      <w:r>
        <w:t>а) безвозмездного оказания образовательной услуги;</w:t>
      </w:r>
    </w:p>
    <w:p w:rsidR="0095532B" w:rsidRDefault="003704D1">
      <w:pPr>
        <w:ind w:firstLine="426"/>
        <w:jc w:val="both"/>
      </w:pPr>
      <w:bookmarkStart w:id="47" w:name="sub_1522"/>
      <w:bookmarkEnd w:id="46"/>
      <w:r>
        <w:t>б) соразмерного уменьшения стоимости оказанной платной</w:t>
      </w:r>
      <w:bookmarkEnd w:id="47"/>
      <w:r>
        <w:t xml:space="preserve"> образовательной услуги;</w:t>
      </w:r>
    </w:p>
    <w:p w:rsidR="0095532B" w:rsidRDefault="003704D1">
      <w:pPr>
        <w:ind w:firstLine="426"/>
        <w:jc w:val="both"/>
      </w:pPr>
      <w:bookmarkStart w:id="48" w:name="sub_1523"/>
      <w:r>
        <w:t xml:space="preserve">в) возмещения понесенных им расходов по устранению недостатков </w:t>
      </w:r>
      <w:bookmarkEnd w:id="48"/>
      <w:r>
        <w:t>оказанной платной обр</w:t>
      </w:r>
      <w:r>
        <w:t>а</w:t>
      </w:r>
      <w:r>
        <w:t>зовательной услуги своими си</w:t>
      </w:r>
      <w:r>
        <w:t>лами или третьими лицами.</w:t>
      </w:r>
    </w:p>
    <w:p w:rsidR="0095532B" w:rsidRDefault="003704D1">
      <w:pPr>
        <w:ind w:firstLine="426"/>
        <w:jc w:val="both"/>
        <w:rPr>
          <w:sz w:val="2"/>
          <w:szCs w:val="2"/>
        </w:rPr>
      </w:pPr>
      <w:bookmarkStart w:id="49" w:name="sub_1503"/>
      <w:r>
        <w:t xml:space="preserve">5.3. Заказчик вправе отказаться от исполнения настоящего Договора и </w:t>
      </w:r>
      <w:bookmarkEnd w:id="49"/>
      <w:r>
        <w:t>потребовать полного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8"/>
        <w:gridCol w:w="6313"/>
      </w:tblGrid>
      <w:tr w:rsidR="0095532B">
        <w:trPr>
          <w:trHeight w:val="284"/>
        </w:trPr>
        <w:tc>
          <w:tcPr>
            <w:tcW w:w="3878" w:type="dxa"/>
            <w:vAlign w:val="bottom"/>
          </w:tcPr>
          <w:p w:rsidR="0095532B" w:rsidRDefault="003704D1">
            <w:r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3878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 (в неделях, месяцах))</w:t>
            </w:r>
          </w:p>
        </w:tc>
      </w:tr>
    </w:tbl>
    <w:p w:rsidR="0095532B" w:rsidRDefault="003704D1">
      <w:pPr>
        <w:jc w:val="both"/>
      </w:pPr>
      <w:r>
        <w:t>недостатки платной образовательной услуги не устранены Исполнителем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95532B" w:rsidRDefault="003704D1">
      <w:pPr>
        <w:ind w:firstLine="426"/>
        <w:jc w:val="both"/>
      </w:pPr>
      <w:bookmarkStart w:id="50" w:name="sub_1504"/>
      <w:r>
        <w:t xml:space="preserve">5.4. Заказчик вправе отказаться от исполнения настоящего Договора, </w:t>
      </w:r>
      <w:bookmarkEnd w:id="50"/>
      <w:r>
        <w:t>если им обнаружен с</w:t>
      </w:r>
      <w:r>
        <w:t>у</w:t>
      </w:r>
      <w:r>
        <w:t>щественный недостаток оказанной платной образовательной услуги (неустранимый недостаток или недостаток, который не может быть устранен без несоразмерных расходов либо за</w:t>
      </w:r>
      <w:r>
        <w:t>трат врем</w:t>
      </w:r>
      <w:r>
        <w:t>е</w:t>
      </w:r>
      <w:r>
        <w:t>ни, или выявляется неоднократно, или проявляется вновь после его устранения) или иные сущес</w:t>
      </w:r>
      <w:r>
        <w:t>т</w:t>
      </w:r>
      <w:r>
        <w:t>венные отступления от условий настоящего Договора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95532B" w:rsidRDefault="003704D1">
      <w:pPr>
        <w:ind w:firstLine="426"/>
        <w:jc w:val="both"/>
      </w:pPr>
      <w:bookmarkStart w:id="51" w:name="sub_1505"/>
      <w:r>
        <w:t xml:space="preserve">5.5. Заказчик вправе в случае, если Исполнитель нарушил сроки </w:t>
      </w:r>
      <w:bookmarkEnd w:id="51"/>
      <w:r>
        <w:t>оказания платной образов</w:t>
      </w:r>
      <w:r>
        <w:t>а</w:t>
      </w:r>
      <w:r>
        <w:t xml:space="preserve">тельной услуги </w:t>
      </w:r>
      <w:r>
        <w:t>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</w:t>
      </w:r>
      <w:r>
        <w:t>о св</w:t>
      </w:r>
      <w:r>
        <w:t>о</w:t>
      </w:r>
      <w:r>
        <w:t>ему выбору</w:t>
      </w:r>
      <w:proofErr w:type="gramStart"/>
      <w:r>
        <w:rPr>
          <w:vertAlign w:val="superscript"/>
        </w:rPr>
        <w:t>6</w:t>
      </w:r>
      <w:proofErr w:type="gramEnd"/>
      <w:r>
        <w:t>:</w:t>
      </w:r>
    </w:p>
    <w:p w:rsidR="0095532B" w:rsidRDefault="003704D1">
      <w:pPr>
        <w:ind w:firstLine="426"/>
        <w:jc w:val="both"/>
      </w:pPr>
      <w:bookmarkStart w:id="52" w:name="sub_1551"/>
      <w:r>
        <w:t xml:space="preserve">а) назначить Исполнителю новый срок, в течение которого Исполнитель </w:t>
      </w:r>
      <w:bookmarkEnd w:id="52"/>
      <w:r>
        <w:t>должен приступить к оказанию платной образовательной услуги и (или) закончить оказание платной образовательной услуги;</w:t>
      </w:r>
    </w:p>
    <w:p w:rsidR="0095532B" w:rsidRDefault="003704D1">
      <w:pPr>
        <w:ind w:firstLine="426"/>
        <w:jc w:val="both"/>
      </w:pPr>
      <w:bookmarkStart w:id="53" w:name="sub_1552"/>
      <w:r>
        <w:t xml:space="preserve">б) поручить оказать платную образовательную услугу </w:t>
      </w:r>
      <w:r>
        <w:t xml:space="preserve">третьим лицам за </w:t>
      </w:r>
      <w:bookmarkEnd w:id="53"/>
      <w:r>
        <w:t>разумную цену и п</w:t>
      </w:r>
      <w:r>
        <w:t>о</w:t>
      </w:r>
      <w:r>
        <w:t>требовать от Исполнителя возмещения понесенных расходов;</w:t>
      </w:r>
    </w:p>
    <w:p w:rsidR="0095532B" w:rsidRDefault="003704D1">
      <w:pPr>
        <w:ind w:firstLine="426"/>
        <w:jc w:val="both"/>
      </w:pPr>
      <w:bookmarkStart w:id="54" w:name="sub_1553"/>
      <w:r>
        <w:t>в) потребовать уменьшения стоимости платной образовательной услуги;</w:t>
      </w:r>
    </w:p>
    <w:p w:rsidR="0095532B" w:rsidRDefault="003704D1">
      <w:pPr>
        <w:ind w:firstLine="426"/>
        <w:jc w:val="both"/>
      </w:pPr>
      <w:bookmarkStart w:id="55" w:name="sub_1554"/>
      <w:bookmarkEnd w:id="54"/>
      <w:r>
        <w:t>г) расторгнуть настоящий Договор.</w:t>
      </w:r>
    </w:p>
    <w:p w:rsidR="0095532B" w:rsidRDefault="003704D1">
      <w:pPr>
        <w:ind w:firstLine="426"/>
        <w:jc w:val="both"/>
      </w:pPr>
      <w:bookmarkStart w:id="56" w:name="sub_1506"/>
      <w:bookmarkEnd w:id="55"/>
      <w:r>
        <w:t xml:space="preserve">5.6. Заказчик вправе потребовать полного возмещения убытков, </w:t>
      </w:r>
      <w:bookmarkEnd w:id="56"/>
      <w:r>
        <w:t>п</w:t>
      </w:r>
      <w:r>
        <w:t>ричиненных ему в связи с 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</w:t>
      </w:r>
      <w:r>
        <w:t>ь</w:t>
      </w:r>
      <w:r>
        <w:t>ством Российской Федерации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95532B" w:rsidRDefault="0095532B">
      <w:pPr>
        <w:jc w:val="both"/>
      </w:pPr>
    </w:p>
    <w:p w:rsidR="0095532B" w:rsidRDefault="003704D1">
      <w:pPr>
        <w:jc w:val="center"/>
        <w:rPr>
          <w:b/>
          <w:bCs/>
        </w:rPr>
      </w:pPr>
      <w:bookmarkStart w:id="57" w:name="sub_1600"/>
      <w:r>
        <w:rPr>
          <w:b/>
          <w:bCs/>
        </w:rPr>
        <w:t>VI. Основания изме</w:t>
      </w:r>
      <w:r>
        <w:rPr>
          <w:b/>
          <w:bCs/>
        </w:rPr>
        <w:t>нения и расторжения договора</w:t>
      </w:r>
      <w:r>
        <w:rPr>
          <w:b/>
          <w:bCs/>
          <w:vertAlign w:val="superscript"/>
        </w:rPr>
        <w:t>5</w:t>
      </w:r>
    </w:p>
    <w:bookmarkEnd w:id="57"/>
    <w:p w:rsidR="0095532B" w:rsidRDefault="0095532B">
      <w:pPr>
        <w:jc w:val="both"/>
      </w:pPr>
    </w:p>
    <w:p w:rsidR="0095532B" w:rsidRDefault="003704D1">
      <w:pPr>
        <w:ind w:firstLine="426"/>
        <w:jc w:val="both"/>
      </w:pPr>
      <w:bookmarkStart w:id="58" w:name="sub_1601"/>
      <w:r>
        <w:t>6.1.</w:t>
      </w:r>
      <w:r>
        <w:rPr>
          <w:lang w:val="en-US"/>
        </w:rPr>
        <w:t> </w:t>
      </w:r>
      <w:r>
        <w:t xml:space="preserve">Условия, на которых заключен настоящий Договор, могут быть </w:t>
      </w:r>
      <w:bookmarkEnd w:id="58"/>
      <w:r>
        <w:t>изменены по соглашению Сторон.</w:t>
      </w:r>
    </w:p>
    <w:p w:rsidR="0095532B" w:rsidRDefault="003704D1">
      <w:pPr>
        <w:ind w:firstLine="426"/>
        <w:jc w:val="both"/>
      </w:pPr>
      <w:bookmarkStart w:id="59" w:name="sub_1602"/>
      <w:r>
        <w:t>6.2.</w:t>
      </w:r>
      <w:r>
        <w:rPr>
          <w:lang w:val="en-US"/>
        </w:rPr>
        <w:t> </w:t>
      </w:r>
      <w:r>
        <w:t xml:space="preserve">Все изменения и дополнения к настоящему Договору должны быть </w:t>
      </w:r>
      <w:bookmarkEnd w:id="59"/>
      <w:r>
        <w:t>совершены в письме</w:t>
      </w:r>
      <w:r>
        <w:t>н</w:t>
      </w:r>
      <w:r>
        <w:t>ной форме и подписаны уполномоченными предста</w:t>
      </w:r>
      <w:r>
        <w:t>вителями Сторон.</w:t>
      </w:r>
    </w:p>
    <w:p w:rsidR="0095532B" w:rsidRDefault="003704D1">
      <w:pPr>
        <w:ind w:firstLine="426"/>
        <w:jc w:val="both"/>
      </w:pPr>
      <w:r>
        <w:t xml:space="preserve">6.3.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</w:t>
      </w:r>
      <w:r>
        <w:t>т</w:t>
      </w:r>
      <w:r>
        <w:t xml:space="preserve">вующим законодательством Российской Федерации, в том числе в </w:t>
      </w:r>
      <w:r>
        <w:t>случае невыполнения обязанн</w:t>
      </w:r>
      <w:r>
        <w:t>о</w:t>
      </w:r>
      <w:r>
        <w:t>стей Заказчика, предусмотренных настоящим Договором.</w:t>
      </w:r>
    </w:p>
    <w:p w:rsidR="0095532B" w:rsidRDefault="0095532B">
      <w:pPr>
        <w:jc w:val="both"/>
      </w:pPr>
    </w:p>
    <w:p w:rsidR="0095532B" w:rsidRDefault="0095532B">
      <w:pPr>
        <w:tabs>
          <w:tab w:val="left" w:pos="426"/>
        </w:tabs>
      </w:pPr>
    </w:p>
    <w:p w:rsidR="0095532B" w:rsidRDefault="003704D1">
      <w:pPr>
        <w:jc w:val="center"/>
        <w:rPr>
          <w:b/>
          <w:bCs/>
        </w:rPr>
      </w:pPr>
      <w:bookmarkStart w:id="60" w:name="sub_1700"/>
      <w:r>
        <w:rPr>
          <w:b/>
          <w:bCs/>
        </w:rPr>
        <w:t>VII. Заключительные положения</w:t>
      </w:r>
      <w:r>
        <w:rPr>
          <w:b/>
          <w:bCs/>
          <w:vertAlign w:val="superscript"/>
        </w:rPr>
        <w:t>5</w:t>
      </w:r>
    </w:p>
    <w:bookmarkEnd w:id="60"/>
    <w:p w:rsidR="0095532B" w:rsidRDefault="0095532B"/>
    <w:p w:rsidR="0095532B" w:rsidRDefault="003704D1">
      <w:pPr>
        <w:ind w:firstLine="426"/>
        <w:jc w:val="both"/>
        <w:rPr>
          <w:sz w:val="2"/>
          <w:szCs w:val="2"/>
        </w:rPr>
      </w:pPr>
      <w:bookmarkStart w:id="61" w:name="sub_1701"/>
      <w:r>
        <w:t>7.1.</w:t>
      </w:r>
      <w:r>
        <w:rPr>
          <w:lang w:val="en-US"/>
        </w:rPr>
        <w:t> </w:t>
      </w:r>
      <w:r>
        <w:t xml:space="preserve">Настоящий договор вступает в силу со дня его подписания </w:t>
      </w:r>
      <w:bookmarkEnd w:id="61"/>
      <w:r>
        <w:t xml:space="preserve">Сторонами и действует </w:t>
      </w:r>
      <w:proofErr w:type="gramStart"/>
      <w:r>
        <w:t>до</w:t>
      </w:r>
      <w:proofErr w:type="gramEnd"/>
      <w:r>
        <w:br/>
      </w:r>
    </w:p>
    <w:tbl>
      <w:tblPr>
        <w:tblStyle w:val="af6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"/>
        <w:gridCol w:w="448"/>
        <w:gridCol w:w="210"/>
        <w:gridCol w:w="2464"/>
        <w:gridCol w:w="280"/>
      </w:tblGrid>
      <w:tr w:rsidR="0095532B">
        <w:trPr>
          <w:trHeight w:val="284"/>
        </w:trPr>
        <w:tc>
          <w:tcPr>
            <w:tcW w:w="168" w:type="dxa"/>
            <w:vAlign w:val="bottom"/>
          </w:tcPr>
          <w:p w:rsidR="0095532B" w:rsidRDefault="003704D1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31</w:t>
            </w:r>
          </w:p>
        </w:tc>
        <w:tc>
          <w:tcPr>
            <w:tcW w:w="210" w:type="dxa"/>
            <w:vAlign w:val="bottom"/>
          </w:tcPr>
          <w:p w:rsidR="0095532B" w:rsidRDefault="003704D1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95532B" w:rsidRDefault="00E34739">
            <w:pPr>
              <w:jc w:val="center"/>
            </w:pPr>
            <w:r>
              <w:t>августа</w:t>
            </w:r>
            <w:r w:rsidR="003704D1">
              <w:t xml:space="preserve">           20 </w:t>
            </w:r>
          </w:p>
        </w:tc>
        <w:tc>
          <w:tcPr>
            <w:tcW w:w="280" w:type="dxa"/>
            <w:vAlign w:val="bottom"/>
          </w:tcPr>
          <w:p w:rsidR="0095532B" w:rsidRDefault="003704D1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5532B" w:rsidRDefault="0095532B">
      <w:pPr>
        <w:jc w:val="both"/>
        <w:rPr>
          <w:sz w:val="2"/>
          <w:szCs w:val="2"/>
        </w:rPr>
      </w:pPr>
      <w:bookmarkStart w:id="62" w:name="sub_1702"/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06"/>
        <w:gridCol w:w="4830"/>
      </w:tblGrid>
      <w:tr w:rsidR="0095532B">
        <w:trPr>
          <w:trHeight w:val="284"/>
        </w:trPr>
        <w:tc>
          <w:tcPr>
            <w:tcW w:w="4256" w:type="dxa"/>
            <w:vAlign w:val="bottom"/>
          </w:tcPr>
          <w:p w:rsidR="0095532B" w:rsidRDefault="003704D1">
            <w:pPr>
              <w:ind w:firstLine="412"/>
            </w:pPr>
            <w:r>
              <w:t>7.2.</w:t>
            </w:r>
            <w:r>
              <w:rPr>
                <w:lang w:val="en-US"/>
              </w:rPr>
              <w:t> </w:t>
            </w:r>
            <w:r>
              <w:t>Настоящий Договор</w:t>
            </w:r>
            <w:r>
              <w:t xml:space="preserve"> составлен </w:t>
            </w:r>
            <w:proofErr w:type="gramStart"/>
            <w:r>
              <w:t>в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jc w:val="center"/>
            </w:pPr>
            <w:r>
              <w:t>2-х</w:t>
            </w:r>
          </w:p>
        </w:tc>
        <w:tc>
          <w:tcPr>
            <w:tcW w:w="4830" w:type="dxa"/>
            <w:vAlign w:val="bottom"/>
          </w:tcPr>
          <w:p w:rsidR="0095532B" w:rsidRDefault="003704D1">
            <w:r>
              <w:t xml:space="preserve"> экземплярах, имеющих </w:t>
            </w:r>
            <w:proofErr w:type="gramStart"/>
            <w:r>
              <w:t>равную</w:t>
            </w:r>
            <w:proofErr w:type="gramEnd"/>
            <w:r>
              <w:t xml:space="preserve"> юридическую</w:t>
            </w:r>
          </w:p>
        </w:tc>
      </w:tr>
    </w:tbl>
    <w:bookmarkEnd w:id="62"/>
    <w:p w:rsidR="0095532B" w:rsidRDefault="003704D1">
      <w:pPr>
        <w:jc w:val="both"/>
      </w:pPr>
      <w:r>
        <w:t>силу, по одному для каждой из Сторон.</w:t>
      </w:r>
    </w:p>
    <w:p w:rsidR="0095532B" w:rsidRDefault="003704D1">
      <w:pPr>
        <w:ind w:firstLine="426"/>
        <w:jc w:val="both"/>
      </w:pPr>
      <w:bookmarkStart w:id="63" w:name="sub_1703"/>
      <w:r>
        <w:t>7.3.</w:t>
      </w:r>
      <w:r>
        <w:rPr>
          <w:lang w:val="en-US"/>
        </w:rPr>
        <w:t> </w:t>
      </w:r>
      <w:r>
        <w:t xml:space="preserve">Стороны обязуются письменно извещать друг друга о смене </w:t>
      </w:r>
      <w:bookmarkEnd w:id="63"/>
      <w:r>
        <w:t>реквизитов, адресов и иных существенных изменениях.</w:t>
      </w:r>
    </w:p>
    <w:p w:rsidR="0095532B" w:rsidRDefault="003704D1">
      <w:pPr>
        <w:ind w:firstLine="426"/>
        <w:jc w:val="both"/>
      </w:pPr>
      <w:bookmarkStart w:id="64" w:name="sub_1704"/>
      <w:r>
        <w:t>7.4.</w:t>
      </w:r>
      <w:r>
        <w:rPr>
          <w:lang w:val="en-US"/>
        </w:rPr>
        <w:t> </w:t>
      </w:r>
      <w:r>
        <w:t xml:space="preserve">Все споры и разногласия, которые могут возникнуть при </w:t>
      </w:r>
      <w:bookmarkEnd w:id="64"/>
      <w:r>
        <w:t>исполнении условий настоящего Договора, Стороны будут стремиться разрешать путем переговоров.</w:t>
      </w:r>
    </w:p>
    <w:p w:rsidR="0095532B" w:rsidRDefault="003704D1">
      <w:pPr>
        <w:ind w:firstLine="426"/>
        <w:jc w:val="both"/>
      </w:pPr>
      <w:bookmarkStart w:id="65" w:name="sub_1705"/>
      <w:r>
        <w:t>7.5.</w:t>
      </w:r>
      <w:r>
        <w:rPr>
          <w:lang w:val="en-US"/>
        </w:rPr>
        <w:t> </w:t>
      </w:r>
      <w:r>
        <w:t>Споры, не урегулированные путем переговоров, разрешаются в</w:t>
      </w:r>
      <w:bookmarkEnd w:id="65"/>
      <w:r>
        <w:t xml:space="preserve"> судебном поря</w:t>
      </w:r>
      <w:bookmarkStart w:id="66" w:name="_GoBack"/>
      <w:bookmarkEnd w:id="66"/>
      <w:r>
        <w:t>дке, уст</w:t>
      </w:r>
      <w:r>
        <w:t>а</w:t>
      </w:r>
      <w:r>
        <w:t xml:space="preserve">новленном </w:t>
      </w:r>
      <w:r>
        <w:t>законодательством Российской Федерации.</w:t>
      </w:r>
    </w:p>
    <w:p w:rsidR="0095532B" w:rsidRDefault="003704D1">
      <w:pPr>
        <w:ind w:firstLine="426"/>
        <w:jc w:val="both"/>
      </w:pPr>
      <w:bookmarkStart w:id="67" w:name="sub_1706"/>
      <w:r>
        <w:t>7.6.</w:t>
      </w:r>
      <w:r>
        <w:rPr>
          <w:lang w:val="en-US"/>
        </w:rPr>
        <w:t> </w:t>
      </w:r>
      <w:r>
        <w:t xml:space="preserve">Ни одна из Сторон не вправе передавать свои права и обязанности </w:t>
      </w:r>
      <w:bookmarkEnd w:id="67"/>
      <w:r>
        <w:t>по настоящему Дог</w:t>
      </w:r>
      <w:r>
        <w:t>о</w:t>
      </w:r>
      <w:r>
        <w:t>вору третьим лицам без письменного согласия другой Стороны.</w:t>
      </w:r>
    </w:p>
    <w:p w:rsidR="0095532B" w:rsidRDefault="003704D1">
      <w:pPr>
        <w:ind w:firstLine="426"/>
        <w:jc w:val="both"/>
      </w:pPr>
      <w:bookmarkStart w:id="68" w:name="sub_1707"/>
      <w:r>
        <w:t>7.7.</w:t>
      </w:r>
      <w:r>
        <w:rPr>
          <w:lang w:val="en-US"/>
        </w:rPr>
        <w:t> </w:t>
      </w:r>
      <w:r>
        <w:t xml:space="preserve">При выполнении условий настоящего Договора Стороны </w:t>
      </w:r>
      <w:bookmarkEnd w:id="68"/>
      <w:r>
        <w:t>руководствуют</w:t>
      </w:r>
      <w:r>
        <w:t>ся законодател</w:t>
      </w:r>
      <w:r>
        <w:t>ь</w:t>
      </w:r>
      <w:r>
        <w:t>ством Российской Федерации.</w:t>
      </w:r>
    </w:p>
    <w:p w:rsidR="0095532B" w:rsidRDefault="0095532B">
      <w:pPr>
        <w:tabs>
          <w:tab w:val="left" w:pos="426"/>
        </w:tabs>
      </w:pPr>
    </w:p>
    <w:p w:rsidR="0095532B" w:rsidRDefault="003704D1">
      <w:pPr>
        <w:jc w:val="center"/>
        <w:rPr>
          <w:b/>
          <w:bCs/>
        </w:rPr>
      </w:pPr>
      <w:bookmarkStart w:id="69" w:name="sub_1800"/>
      <w:r>
        <w:rPr>
          <w:b/>
          <w:bCs/>
        </w:rPr>
        <w:t>VIII. Реквизиты и подписи сторон</w:t>
      </w:r>
      <w:bookmarkEnd w:id="69"/>
    </w:p>
    <w:p w:rsidR="0095532B" w:rsidRDefault="003704D1">
      <w:pPr>
        <w:tabs>
          <w:tab w:val="left" w:pos="5387"/>
        </w:tabs>
      </w:pPr>
      <w:r>
        <w:t>Исполнитель</w:t>
      </w:r>
      <w:r>
        <w:tab/>
        <w:t>Заказчик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0"/>
        <w:gridCol w:w="252"/>
        <w:gridCol w:w="4970"/>
      </w:tblGrid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tabs>
                <w:tab w:val="left" w:pos="426"/>
              </w:tabs>
            </w:pPr>
            <w:r>
              <w:t>Муниципальное дошкольное образовательное учреждение «Детский сад №3 Золотая рыбка»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(полное наименование </w:t>
            </w:r>
            <w:proofErr w:type="gramStart"/>
            <w:r>
              <w:rPr>
                <w:sz w:val="14"/>
                <w:szCs w:val="14"/>
              </w:rPr>
              <w:t>образовательной</w:t>
            </w:r>
            <w:proofErr w:type="gramEnd"/>
            <w:r>
              <w:rPr>
                <w:sz w:val="14"/>
                <w:szCs w:val="14"/>
              </w:rPr>
              <w:t xml:space="preserve"> организации/</w:t>
            </w:r>
            <w:r>
              <w:rPr>
                <w:sz w:val="14"/>
                <w:szCs w:val="14"/>
              </w:rPr>
              <w:br/>
              <w:t xml:space="preserve">фамилия, имя и </w:t>
            </w:r>
            <w:r>
              <w:rPr>
                <w:sz w:val="14"/>
                <w:szCs w:val="14"/>
              </w:rPr>
              <w:t>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95532B">
        <w:trPr>
          <w:trHeight w:val="284"/>
        </w:trPr>
        <w:tc>
          <w:tcPr>
            <w:tcW w:w="4970" w:type="dxa"/>
            <w:vMerge/>
            <w:vAlign w:val="bottom"/>
          </w:tcPr>
          <w:p w:rsidR="0095532B" w:rsidRDefault="0095532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tabs>
                <w:tab w:val="left" w:pos="426"/>
              </w:tabs>
            </w:pPr>
            <w:r>
              <w:t xml:space="preserve">152150 Ярославская область, </w:t>
            </w:r>
            <w:proofErr w:type="gramStart"/>
            <w:r>
              <w:t>г</w:t>
            </w:r>
            <w:proofErr w:type="gramEnd"/>
            <w:r>
              <w:t>. Ростов, Микр</w:t>
            </w:r>
            <w:r>
              <w:t>о</w:t>
            </w:r>
            <w:r>
              <w:t>район №2, д. 1«а»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(паспортные данные)</w:t>
            </w:r>
          </w:p>
        </w:tc>
      </w:tr>
      <w:tr w:rsidR="0095532B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tabs>
                <w:tab w:val="left" w:pos="426"/>
              </w:tabs>
            </w:pPr>
            <w:r>
              <w:t xml:space="preserve">Получатель: </w:t>
            </w:r>
            <w:proofErr w:type="gramStart"/>
            <w:r>
              <w:t xml:space="preserve">УФК по Ярославской области </w:t>
            </w:r>
            <w:r>
              <w:t>(Управление финансов Администрации Росто</w:t>
            </w:r>
            <w:r>
              <w:t>в</w:t>
            </w:r>
            <w:r>
              <w:t>ского МР Ярославской области – МДОУ «Де</w:t>
            </w:r>
            <w:r>
              <w:t>т</w:t>
            </w:r>
            <w:r>
              <w:t>ский сад №3 Золотая рыбка»</w:t>
            </w:r>
            <w:proofErr w:type="gramEnd"/>
          </w:p>
          <w:p w:rsidR="0095532B" w:rsidRDefault="003704D1">
            <w:pPr>
              <w:tabs>
                <w:tab w:val="left" w:pos="426"/>
              </w:tabs>
            </w:pPr>
            <w:proofErr w:type="gramStart"/>
            <w:r>
              <w:t>л</w:t>
            </w:r>
            <w:proofErr w:type="gramEnd"/>
            <w:r>
              <w:t xml:space="preserve">/с 821.05.048.6, л/с 821.05.048.7, л/с 821.05.048.8, </w:t>
            </w:r>
          </w:p>
          <w:p w:rsidR="0095532B" w:rsidRDefault="003704D1">
            <w:pPr>
              <w:tabs>
                <w:tab w:val="left" w:pos="426"/>
              </w:tabs>
            </w:pPr>
            <w:r>
              <w:t xml:space="preserve">Банк: отделение Ярославль Банка России/УФК по Ярославской области </w:t>
            </w:r>
            <w:proofErr w:type="gramStart"/>
            <w:r>
              <w:t>г</w:t>
            </w:r>
            <w:proofErr w:type="gramEnd"/>
            <w:r>
              <w:t>. Ярославль</w:t>
            </w:r>
          </w:p>
          <w:p w:rsidR="0095532B" w:rsidRDefault="0095532B">
            <w:pPr>
              <w:tabs>
                <w:tab w:val="left" w:pos="426"/>
              </w:tabs>
            </w:pPr>
          </w:p>
          <w:p w:rsidR="0095532B" w:rsidRDefault="003704D1">
            <w:pPr>
              <w:tabs>
                <w:tab w:val="left" w:pos="426"/>
              </w:tabs>
            </w:pPr>
            <w:r>
              <w:t>БИК ТОФК: 017</w:t>
            </w:r>
            <w:r>
              <w:t>888102</w:t>
            </w:r>
          </w:p>
          <w:p w:rsidR="0095532B" w:rsidRDefault="003704D1">
            <w:pPr>
              <w:tabs>
                <w:tab w:val="left" w:pos="426"/>
              </w:tabs>
            </w:pPr>
            <w:r>
              <w:t>ЕКС ТОФК 40102810245370000065</w:t>
            </w:r>
          </w:p>
          <w:p w:rsidR="0095532B" w:rsidRDefault="003704D1">
            <w:pPr>
              <w:tabs>
                <w:tab w:val="left" w:pos="426"/>
              </w:tabs>
            </w:pPr>
            <w:r>
              <w:t>Казначейский счет 03234643786370007100</w:t>
            </w:r>
          </w:p>
          <w:p w:rsidR="0095532B" w:rsidRDefault="003704D1">
            <w:pPr>
              <w:tabs>
                <w:tab w:val="left" w:pos="426"/>
              </w:tabs>
            </w:pPr>
            <w:r>
              <w:t>ИНН/КПП  7609013390/760901001</w:t>
            </w:r>
          </w:p>
          <w:p w:rsidR="0095532B" w:rsidRDefault="003704D1">
            <w:pPr>
              <w:tabs>
                <w:tab w:val="left" w:pos="426"/>
              </w:tabs>
            </w:pPr>
            <w:r>
              <w:t>ОГРН  1027601067890</w:t>
            </w:r>
          </w:p>
          <w:p w:rsidR="0095532B" w:rsidRDefault="003704D1">
            <w:pPr>
              <w:tabs>
                <w:tab w:val="left" w:pos="426"/>
              </w:tabs>
            </w:pPr>
            <w:r>
              <w:t>ОКПО  50960320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95532B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3704D1">
            <w:pPr>
              <w:tabs>
                <w:tab w:val="left" w:pos="426"/>
              </w:tabs>
              <w:jc w:val="center"/>
            </w:pPr>
            <w:r>
              <w:t xml:space="preserve">                                                 /Курдюмова Е.А.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:rsidR="0095532B"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3704D1">
      <w:pPr>
        <w:tabs>
          <w:tab w:val="left" w:pos="5387"/>
        </w:tabs>
      </w:pPr>
      <w:r>
        <w:t>М. П.</w:t>
      </w:r>
    </w:p>
    <w:p w:rsidR="0095532B" w:rsidRDefault="003704D1">
      <w:r>
        <w:t>Отметка о получении 2-го экземпляра Заказчиком</w:t>
      </w:r>
    </w:p>
    <w:tbl>
      <w:tblPr>
        <w:tblStyle w:val="af6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3094"/>
        <w:gridCol w:w="1078"/>
        <w:gridCol w:w="1931"/>
      </w:tblGrid>
      <w:tr w:rsidR="0095532B">
        <w:trPr>
          <w:trHeight w:val="284"/>
        </w:trPr>
        <w:tc>
          <w:tcPr>
            <w:tcW w:w="602" w:type="dxa"/>
            <w:vAlign w:val="bottom"/>
          </w:tcPr>
          <w:p w:rsidR="0095532B" w:rsidRDefault="003704D1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1078" w:type="dxa"/>
            <w:vAlign w:val="bottom"/>
          </w:tcPr>
          <w:p w:rsidR="0095532B" w:rsidRDefault="003704D1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</w:tbl>
    <w:p w:rsidR="0095532B" w:rsidRDefault="0095532B">
      <w:pPr>
        <w:sectPr w:rsidR="0095532B">
          <w:head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/>
          <w:pgMar w:top="851" w:right="567" w:bottom="567" w:left="1134" w:header="397" w:footer="397" w:gutter="0"/>
          <w:cols w:space="708"/>
          <w:docGrid w:linePitch="360"/>
        </w:sectPr>
      </w:pPr>
    </w:p>
    <w:p w:rsidR="0095532B" w:rsidRDefault="003704D1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95532B" w:rsidRDefault="003704D1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примерной форме договора об </w:t>
      </w:r>
      <w:proofErr w:type="gramStart"/>
      <w:r>
        <w:rPr>
          <w:sz w:val="16"/>
          <w:szCs w:val="16"/>
        </w:rPr>
        <w:t>образовании</w:t>
      </w:r>
      <w:proofErr w:type="gramEnd"/>
    </w:p>
    <w:p w:rsidR="0095532B" w:rsidRDefault="003704D1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95532B" w:rsidRDefault="003704D1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95532B" w:rsidRDefault="003704D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>
        <w:rPr>
          <w:sz w:val="16"/>
          <w:szCs w:val="16"/>
        </w:rPr>
        <w:t>приказом Министерства образования</w:t>
      </w:r>
    </w:p>
    <w:p w:rsidR="0095532B" w:rsidRDefault="003704D1">
      <w:pPr>
        <w:jc w:val="right"/>
        <w:rPr>
          <w:sz w:val="16"/>
          <w:szCs w:val="16"/>
        </w:rPr>
      </w:pPr>
      <w:r>
        <w:rPr>
          <w:sz w:val="16"/>
          <w:szCs w:val="16"/>
        </w:rPr>
        <w:t>и науки Российской Федерации</w:t>
      </w:r>
    </w:p>
    <w:p w:rsidR="0095532B" w:rsidRDefault="003704D1">
      <w:pPr>
        <w:jc w:val="right"/>
        <w:rPr>
          <w:sz w:val="16"/>
          <w:szCs w:val="16"/>
        </w:rPr>
      </w:pPr>
      <w:r>
        <w:rPr>
          <w:sz w:val="16"/>
          <w:szCs w:val="16"/>
        </w:rPr>
        <w:t>от 13 января 2014 г. № 8</w:t>
      </w:r>
    </w:p>
    <w:p w:rsidR="0095532B" w:rsidRDefault="0095532B"/>
    <w:p w:rsidR="0095532B" w:rsidRDefault="0095532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2666"/>
        <w:gridCol w:w="2666"/>
        <w:gridCol w:w="2227"/>
        <w:gridCol w:w="1071"/>
        <w:gridCol w:w="1071"/>
      </w:tblGrid>
      <w:tr w:rsidR="0095532B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>Наименование дополн</w:t>
            </w:r>
            <w:r>
              <w:t>и</w:t>
            </w:r>
            <w:r>
              <w:t>тельной образовател</w:t>
            </w:r>
            <w:r>
              <w:t>ь</w:t>
            </w:r>
            <w:r>
              <w:t>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>Форма предоставления (оказания) услуги (и</w:t>
            </w:r>
            <w:r>
              <w:t>н</w:t>
            </w:r>
            <w:r>
              <w:t>дивидуальная, групп</w:t>
            </w:r>
            <w:r>
              <w:t>о</w:t>
            </w:r>
            <w:r>
              <w:t>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>Наименование о</w:t>
            </w:r>
            <w:r>
              <w:t>б</w:t>
            </w:r>
            <w:r>
              <w:t>разовательной пр</w:t>
            </w:r>
            <w:r>
              <w:t>о</w:t>
            </w:r>
            <w:r>
              <w:t xml:space="preserve">граммы </w:t>
            </w:r>
            <w:r>
              <w:t>(части о</w:t>
            </w:r>
            <w:r>
              <w:t>б</w:t>
            </w:r>
            <w:r>
              <w:t>разовательной пр</w:t>
            </w:r>
            <w:r>
              <w:t>о</w:t>
            </w:r>
            <w:r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>Количество часов</w:t>
            </w:r>
          </w:p>
        </w:tc>
      </w:tr>
      <w:tr w:rsidR="0095532B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2B" w:rsidRDefault="0095532B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2B" w:rsidRDefault="0095532B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2B" w:rsidRDefault="0095532B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2B" w:rsidRDefault="0095532B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2B" w:rsidRDefault="003704D1">
            <w:pPr>
              <w:adjustRightInd w:val="0"/>
              <w:ind w:left="57" w:right="57"/>
              <w:jc w:val="center"/>
            </w:pPr>
            <w:r>
              <w:t>всего</w:t>
            </w:r>
          </w:p>
        </w:tc>
      </w:tr>
      <w:tr w:rsidR="0095532B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  <w:jc w:val="right"/>
            </w:pPr>
          </w:p>
        </w:tc>
      </w:tr>
      <w:tr w:rsidR="0095532B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  <w:jc w:val="right"/>
            </w:pPr>
          </w:p>
        </w:tc>
      </w:tr>
      <w:tr w:rsidR="0095532B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2B" w:rsidRDefault="0095532B">
            <w:pPr>
              <w:adjustRightInd w:val="0"/>
              <w:ind w:left="57" w:right="57"/>
              <w:jc w:val="right"/>
            </w:pPr>
          </w:p>
        </w:tc>
      </w:tr>
    </w:tbl>
    <w:p w:rsidR="0095532B" w:rsidRDefault="0095532B"/>
    <w:p w:rsidR="0095532B" w:rsidRDefault="0095532B"/>
    <w:p w:rsidR="0095532B" w:rsidRDefault="0095532B"/>
    <w:p w:rsidR="0095532B" w:rsidRDefault="003704D1">
      <w:pPr>
        <w:tabs>
          <w:tab w:val="left" w:pos="5387"/>
        </w:tabs>
      </w:pPr>
      <w:r>
        <w:t>Исполнитель</w:t>
      </w:r>
      <w:r>
        <w:tab/>
        <w:t>Заказчик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0"/>
        <w:gridCol w:w="252"/>
        <w:gridCol w:w="4970"/>
      </w:tblGrid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(полное наименование </w:t>
            </w:r>
            <w:proofErr w:type="gramStart"/>
            <w:r>
              <w:rPr>
                <w:sz w:val="14"/>
                <w:szCs w:val="14"/>
              </w:rPr>
              <w:t>образовательной</w:t>
            </w:r>
            <w:proofErr w:type="gramEnd"/>
            <w:r>
              <w:rPr>
                <w:sz w:val="14"/>
                <w:szCs w:val="14"/>
              </w:rPr>
              <w:t xml:space="preserve"> организации/</w:t>
            </w:r>
            <w:r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</w:t>
            </w:r>
            <w:r>
              <w:rPr>
                <w:sz w:val="14"/>
                <w:szCs w:val="14"/>
              </w:rPr>
              <w:t xml:space="preserve"> и отчество (при наличии))</w:t>
            </w:r>
          </w:p>
        </w:tc>
      </w:tr>
      <w:tr w:rsidR="0095532B">
        <w:trPr>
          <w:trHeight w:val="284"/>
        </w:trPr>
        <w:tc>
          <w:tcPr>
            <w:tcW w:w="4970" w:type="dxa"/>
            <w:vMerge/>
            <w:vAlign w:val="bottom"/>
          </w:tcPr>
          <w:p w:rsidR="0095532B" w:rsidRDefault="0095532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(паспортные данные)</w:t>
            </w:r>
          </w:p>
        </w:tc>
      </w:tr>
      <w:tr w:rsidR="0095532B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95532B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jc w:val="center"/>
            </w:pPr>
          </w:p>
        </w:tc>
      </w:tr>
      <w:tr w:rsidR="0095532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5532B" w:rsidRDefault="0095532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95532B" w:rsidRDefault="0095532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:rsidR="0095532B">
        <w:tc>
          <w:tcPr>
            <w:tcW w:w="4970" w:type="dxa"/>
            <w:tcBorders>
              <w:top w:val="single" w:sz="4" w:space="0" w:color="auto"/>
            </w:tcBorders>
          </w:tcPr>
          <w:p w:rsidR="0095532B" w:rsidRDefault="003704D1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95532B" w:rsidRDefault="0095532B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532B" w:rsidRDefault="003704D1">
      <w:pPr>
        <w:tabs>
          <w:tab w:val="left" w:pos="5387"/>
        </w:tabs>
      </w:pPr>
      <w:r>
        <w:t>М. П.</w:t>
      </w:r>
    </w:p>
    <w:p w:rsidR="0095532B" w:rsidRDefault="0095532B">
      <w:pPr>
        <w:tabs>
          <w:tab w:val="left" w:pos="5387"/>
        </w:tabs>
      </w:pPr>
    </w:p>
    <w:sectPr w:rsidR="0095532B" w:rsidSect="0095532B">
      <w:footnotePr>
        <w:pos w:val="beneathText"/>
        <w:numRestart w:val="eachSect"/>
      </w:footnotePr>
      <w:endnotePr>
        <w:numFmt w:val="decimal"/>
      </w:endnotePr>
      <w:pgSz w:w="11906" w:h="16838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D1" w:rsidRDefault="003704D1">
      <w:r>
        <w:separator/>
      </w:r>
    </w:p>
  </w:endnote>
  <w:endnote w:type="continuationSeparator" w:id="0">
    <w:p w:rsidR="003704D1" w:rsidRDefault="003704D1">
      <w:r>
        <w:continuationSeparator/>
      </w:r>
    </w:p>
  </w:endnote>
  <w:endnote w:id="1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 К организации, </w:t>
      </w:r>
      <w:r>
        <w:rPr>
          <w:sz w:val="16"/>
          <w:szCs w:val="16"/>
        </w:rPr>
        <w:t xml:space="preserve">осуществляющей </w:t>
      </w:r>
      <w:proofErr w:type="gramStart"/>
      <w:r>
        <w:rPr>
          <w:sz w:val="16"/>
          <w:szCs w:val="16"/>
        </w:rPr>
        <w:t>образовательную</w:t>
      </w:r>
      <w:proofErr w:type="gramEnd"/>
      <w:r>
        <w:rPr>
          <w:sz w:val="16"/>
          <w:szCs w:val="16"/>
        </w:rPr>
        <w:t xml:space="preserve"> деятельность, приравниваются индивидуальные предприниматели, осуществляющие образов</w:t>
      </w:r>
      <w:r>
        <w:rPr>
          <w:sz w:val="16"/>
          <w:szCs w:val="16"/>
        </w:rPr>
        <w:t>а</w:t>
      </w:r>
      <w:r>
        <w:rPr>
          <w:sz w:val="16"/>
          <w:szCs w:val="16"/>
        </w:rPr>
        <w:t>тельную деятельность, если иное не установлено Федеральным законом от 29 декабря 2012 г. № 273-ФЗ «Об образовании в Российской Федерации» (Со</w:t>
      </w:r>
      <w:r>
        <w:rPr>
          <w:sz w:val="16"/>
          <w:szCs w:val="16"/>
        </w:rPr>
        <w:t>брание законодательства Российской Федерации, 2012, № 53, ст. 7598; 2013, № 19, ст. 2326; № 30, ст. 4036; № 48, ст. 6165).</w:t>
      </w:r>
    </w:p>
  </w:endnote>
  <w:endnote w:id="2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Заполняется в случае, если Заказчик является юридическим лицом.</w:t>
      </w:r>
    </w:p>
  </w:endnote>
  <w:endnote w:id="3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Пункт 34 статьи 2 и часть 1 статьи 65 Федерального закона от 29 д</w:t>
      </w:r>
      <w:r>
        <w:rPr>
          <w:sz w:val="16"/>
          <w:szCs w:val="16"/>
        </w:rPr>
        <w:t>екабря 2012 г. № 273-ФЗ «Об образовании в Российской Федерации».</w:t>
      </w:r>
    </w:p>
  </w:endnote>
  <w:endnote w:id="4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Пункт 14 Порядка организации и осуществления образовательной деятельности по основным общеобразовательным программам — образовател</w:t>
      </w:r>
      <w:r>
        <w:rPr>
          <w:sz w:val="16"/>
          <w:szCs w:val="16"/>
        </w:rPr>
        <w:t>ь</w:t>
      </w:r>
      <w:r>
        <w:rPr>
          <w:sz w:val="16"/>
          <w:szCs w:val="16"/>
        </w:rPr>
        <w:t>ным программам дошкольного образования, утвержденного прик</w:t>
      </w:r>
      <w:r>
        <w:rPr>
          <w:sz w:val="16"/>
          <w:szCs w:val="16"/>
        </w:rPr>
        <w:t>азом Министерства просвещения Российской Федерации от 31 июля 2020 г. № 373 (зарегистрирован Министерством юстиции Российской Федерации 31 августа 2020 г., регистрационный № 59599).</w:t>
      </w:r>
    </w:p>
  </w:endnote>
  <w:endnote w:id="5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Стороны по своему усмотрению вправе дополнить настоящий раздел иными усл</w:t>
      </w:r>
      <w:r>
        <w:rPr>
          <w:sz w:val="16"/>
          <w:szCs w:val="16"/>
        </w:rPr>
        <w:t>овиями.</w:t>
      </w:r>
    </w:p>
  </w:endnote>
  <w:endnote w:id="6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При налич</w:t>
      </w:r>
      <w:proofErr w:type="gramStart"/>
      <w:r>
        <w:rPr>
          <w:sz w:val="16"/>
          <w:szCs w:val="16"/>
        </w:rPr>
        <w:t>ии у о</w:t>
      </w:r>
      <w:proofErr w:type="gramEnd"/>
      <w:r>
        <w:rPr>
          <w:sz w:val="16"/>
          <w:szCs w:val="16"/>
        </w:rPr>
        <w:t>бразовательной организации загородной дачи.</w:t>
      </w:r>
    </w:p>
  </w:endnote>
  <w:endnote w:id="8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вания и науки Российской Федерации от 17 октября 2013 г. № 1155 (зарегистрирован Министерством юстиции Российской Федерац</w:t>
      </w:r>
      <w:r>
        <w:rPr>
          <w:sz w:val="16"/>
          <w:szCs w:val="16"/>
        </w:rPr>
        <w:t>ии 14 ноября 2013 г., регистрационный № 30384, Российская газета, № 265, 2013).</w:t>
      </w:r>
    </w:p>
  </w:endnote>
  <w:endnote w:id="9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</w:t>
      </w:r>
      <w:r>
        <w:rPr>
          <w:sz w:val="16"/>
          <w:szCs w:val="16"/>
        </w:rPr>
        <w:t>т</w:t>
      </w:r>
      <w:r>
        <w:rPr>
          <w:sz w:val="16"/>
          <w:szCs w:val="16"/>
        </w:rPr>
        <w:t xml:space="preserve">ва Российской Федерации, 2012, № 53, </w:t>
      </w:r>
      <w:r>
        <w:rPr>
          <w:sz w:val="16"/>
          <w:szCs w:val="16"/>
        </w:rPr>
        <w:t>ст. 7598; 2013, № 19, ст. 2326; № 30, ст. 4036; № 48, ст. 6165).</w:t>
      </w:r>
    </w:p>
  </w:endnote>
  <w:endnote w:id="10">
    <w:p w:rsidR="0095532B" w:rsidRDefault="003704D1">
      <w:pPr>
        <w:pStyle w:val="a8"/>
        <w:rPr>
          <w:sz w:val="16"/>
          <w:szCs w:val="16"/>
        </w:rPr>
      </w:pPr>
      <w:r>
        <w:rPr>
          <w:rStyle w:val="a4"/>
          <w:sz w:val="16"/>
          <w:szCs w:val="16"/>
        </w:rPr>
        <w:t>9(1)</w:t>
      </w:r>
      <w:r>
        <w:rPr>
          <w:sz w:val="16"/>
          <w:szCs w:val="16"/>
        </w:rPr>
        <w:t xml:space="preserve"> Части 5-7 статьи 65 Федерального закона от 29 декабря 2012 г. № 273-ФЗ «Об образовании в Российской Федерации».</w:t>
      </w:r>
    </w:p>
  </w:endnote>
  <w:endnote w:id="11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Ведомости Съезда народных депутатов Российской Федерации и Верховного </w:t>
      </w:r>
      <w:r>
        <w:rPr>
          <w:sz w:val="16"/>
          <w:szCs w:val="16"/>
        </w:rPr>
        <w:t>Совета Российской Федерации, 1992, № 15, ст. 766; Собрание зак</w:t>
      </w:r>
      <w:r>
        <w:rPr>
          <w:sz w:val="16"/>
          <w:szCs w:val="16"/>
        </w:rPr>
        <w:t>о</w:t>
      </w:r>
      <w:r>
        <w:rPr>
          <w:sz w:val="16"/>
          <w:szCs w:val="16"/>
        </w:rPr>
        <w:t xml:space="preserve">нодательства Российской Федерации, 1996, № 3, ст. 140; 1999, № 51, ст. 6287; 2002, № 1, ст. 2; 2004, № 35, ст. 3607; № 45, ст. 4377; № 52, ст. 5275; 2006, № 31, ст. 3439; № 43, ст. 4412; № 48, </w:t>
      </w:r>
      <w:r>
        <w:rPr>
          <w:sz w:val="16"/>
          <w:szCs w:val="16"/>
        </w:rPr>
        <w:t>ст. 4943;</w:t>
      </w:r>
      <w:proofErr w:type="gramEnd"/>
      <w:r>
        <w:rPr>
          <w:sz w:val="16"/>
          <w:szCs w:val="16"/>
        </w:rPr>
        <w:t xml:space="preserve">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2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Собрание законодательства Российской Федерации, 2012, № 53, ст. </w:t>
      </w:r>
      <w:r>
        <w:rPr>
          <w:sz w:val="16"/>
          <w:szCs w:val="16"/>
        </w:rPr>
        <w:t>7598; 2013, № 19, ст. 2326, № 30, ст. 4036; № 48, ст. 6165.</w:t>
      </w:r>
    </w:p>
  </w:endnote>
  <w:endnote w:id="13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Средства обучения и воспитания — приборы, оборудование, включая спортивное оборудование и инвентарь, инструменты (в том числе муз</w:t>
      </w:r>
      <w:r>
        <w:rPr>
          <w:sz w:val="16"/>
          <w:szCs w:val="16"/>
        </w:rPr>
        <w:t>ы</w:t>
      </w:r>
      <w:r>
        <w:rPr>
          <w:sz w:val="16"/>
          <w:szCs w:val="16"/>
        </w:rPr>
        <w:t>кальные), учебно-наглядные пособия, компьютеры, информационно-те</w:t>
      </w:r>
      <w:r>
        <w:rPr>
          <w:sz w:val="16"/>
          <w:szCs w:val="16"/>
        </w:rPr>
        <w:t>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</w:t>
      </w:r>
      <w:r>
        <w:rPr>
          <w:sz w:val="16"/>
          <w:szCs w:val="16"/>
        </w:rPr>
        <w:t xml:space="preserve"> закона от 29 декабря 2012 г. № 273-ФЗ «Об образовании в Российской Федерации» (Собрание законодательства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Российской Федерации, 2012, № 53, ст. 7598; 2013, № 19, ст. 2326; № 30, ст. 4036; № 48, ст. 6165).</w:t>
      </w:r>
      <w:proofErr w:type="gramEnd"/>
    </w:p>
  </w:endnote>
  <w:endnote w:id="14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Развивающая предметно-пространственная среда — ча</w:t>
      </w:r>
      <w:r>
        <w:rPr>
          <w:sz w:val="16"/>
          <w:szCs w:val="16"/>
        </w:rPr>
        <w:t>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стями каждого возрастного этапа, охр</w:t>
      </w:r>
      <w:r>
        <w:rPr>
          <w:sz w:val="16"/>
          <w:szCs w:val="16"/>
        </w:rPr>
        <w:t>аны и укрепления их здоровья, учета особенностей и коррекции недостатков их развития, обновляемыми о</w:t>
      </w:r>
      <w:r>
        <w:rPr>
          <w:sz w:val="16"/>
          <w:szCs w:val="16"/>
        </w:rPr>
        <w:t>б</w:t>
      </w:r>
      <w:r>
        <w:rPr>
          <w:sz w:val="16"/>
          <w:szCs w:val="16"/>
        </w:rPr>
        <w:t>разовательными ресурсами, в том числе расходными материалами, спортивным, оздоровительным оборудованием, инвентарем (пункт 3.6.3 Фед</w:t>
      </w:r>
      <w:r>
        <w:rPr>
          <w:sz w:val="16"/>
          <w:szCs w:val="16"/>
        </w:rPr>
        <w:t>е</w:t>
      </w:r>
      <w:r>
        <w:rPr>
          <w:sz w:val="16"/>
          <w:szCs w:val="16"/>
        </w:rPr>
        <w:t>рального государственн</w:t>
      </w:r>
      <w:r>
        <w:rPr>
          <w:sz w:val="16"/>
          <w:szCs w:val="16"/>
        </w:rPr>
        <w:t>ого образовательного</w:t>
      </w:r>
      <w:proofErr w:type="gramEnd"/>
      <w:r>
        <w:rPr>
          <w:sz w:val="16"/>
          <w:szCs w:val="16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</w:t>
      </w:r>
      <w:r>
        <w:rPr>
          <w:sz w:val="16"/>
          <w:szCs w:val="16"/>
        </w:rPr>
        <w:t>т</w:t>
      </w:r>
      <w:r>
        <w:rPr>
          <w:sz w:val="16"/>
          <w:szCs w:val="16"/>
        </w:rPr>
        <w:t>рационный</w:t>
      </w:r>
      <w:r>
        <w:rPr>
          <w:sz w:val="16"/>
          <w:szCs w:val="16"/>
        </w:rPr>
        <w:t xml:space="preserve"> № 30384, Российская газета, № 265, 2013).</w:t>
      </w:r>
    </w:p>
  </w:endnote>
  <w:endnote w:id="15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6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7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В случае если учредителем образовательной организации установлена плата за при</w:t>
      </w:r>
      <w:r>
        <w:rPr>
          <w:sz w:val="16"/>
          <w:szCs w:val="16"/>
        </w:rPr>
        <w:t xml:space="preserve">смотр и уход за </w:t>
      </w:r>
      <w:proofErr w:type="gramStart"/>
      <w:r>
        <w:rPr>
          <w:sz w:val="16"/>
          <w:szCs w:val="16"/>
        </w:rPr>
        <w:t>Воспитанником</w:t>
      </w:r>
      <w:proofErr w:type="gramEnd"/>
      <w:r>
        <w:rPr>
          <w:sz w:val="16"/>
          <w:szCs w:val="16"/>
        </w:rPr>
        <w:t xml:space="preserve"> и ее размер.</w:t>
      </w:r>
    </w:p>
  </w:endnote>
  <w:endnote w:id="18">
    <w:p w:rsidR="0095532B" w:rsidRDefault="003704D1">
      <w:pPr>
        <w:pStyle w:val="a8"/>
        <w:jc w:val="both"/>
        <w:rPr>
          <w:sz w:val="16"/>
          <w:szCs w:val="16"/>
        </w:rPr>
      </w:pPr>
      <w:r>
        <w:rPr>
          <w:rStyle w:val="a4"/>
          <w:sz w:val="16"/>
          <w:szCs w:val="16"/>
        </w:rPr>
        <w:t>15(1)</w:t>
      </w:r>
      <w:r>
        <w:rPr>
          <w:sz w:val="16"/>
          <w:szCs w:val="16"/>
        </w:rPr>
        <w:t xml:space="preserve"> Пункт 2.9.4 санитарных правил СП 2.4.3648-20 «Санитарн</w:t>
      </w:r>
      <w:proofErr w:type="gramStart"/>
      <w:r>
        <w:rPr>
          <w:sz w:val="16"/>
          <w:szCs w:val="16"/>
        </w:rPr>
        <w:t>о-</w:t>
      </w:r>
      <w:proofErr w:type="gramEnd"/>
      <w:r>
        <w:rPr>
          <w:sz w:val="16"/>
          <w:szCs w:val="16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</w:t>
      </w:r>
      <w:r>
        <w:rPr>
          <w:sz w:val="16"/>
          <w:szCs w:val="16"/>
        </w:rPr>
        <w:t>дарственного санитарного врача Российской Федерации от 28 се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endnote>
  <w:endnote w:id="19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Часть 3 статьи 54 Федераль</w:t>
      </w:r>
      <w:r>
        <w:rPr>
          <w:sz w:val="16"/>
          <w:szCs w:val="16"/>
        </w:rPr>
        <w:t>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0">
    <w:p w:rsidR="0095532B" w:rsidRDefault="003704D1">
      <w:pPr>
        <w:pStyle w:val="a8"/>
        <w:rPr>
          <w:sz w:val="16"/>
          <w:szCs w:val="16"/>
        </w:rPr>
      </w:pPr>
      <w:r>
        <w:rPr>
          <w:rStyle w:val="a4"/>
          <w:sz w:val="16"/>
          <w:szCs w:val="16"/>
        </w:rPr>
        <w:t>18(1)</w:t>
      </w:r>
      <w:r>
        <w:rPr>
          <w:sz w:val="16"/>
          <w:szCs w:val="16"/>
        </w:rPr>
        <w:t xml:space="preserve"> Пункт 4 Правил № 926.</w:t>
      </w:r>
    </w:p>
  </w:endnote>
  <w:endnote w:id="21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Составление такой</w:t>
      </w:r>
      <w:r>
        <w:rPr>
          <w:sz w:val="16"/>
          <w:szCs w:val="16"/>
        </w:rPr>
        <w:t xml:space="preserve">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2">
    <w:p w:rsidR="0095532B" w:rsidRDefault="003704D1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</w:t>
      </w:r>
      <w:r>
        <w:rPr>
          <w:sz w:val="16"/>
          <w:szCs w:val="16"/>
        </w:rPr>
        <w:t>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</w:t>
      </w:r>
      <w:proofErr w:type="gramStart"/>
      <w:r>
        <w:rPr>
          <w:sz w:val="16"/>
          <w:szCs w:val="16"/>
        </w:rPr>
        <w:t>48, ст. 6165), либо в установленном им порядке, или условиям настоящего договора (п</w:t>
      </w:r>
      <w:r>
        <w:rPr>
          <w:sz w:val="16"/>
          <w:szCs w:val="16"/>
        </w:rPr>
        <w:t>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</w:t>
      </w:r>
      <w:r>
        <w:rPr>
          <w:sz w:val="16"/>
          <w:szCs w:val="16"/>
        </w:rPr>
        <w:t xml:space="preserve"> в том числе оказания их не в по</w:t>
      </w:r>
      <w:r>
        <w:rPr>
          <w:sz w:val="16"/>
          <w:szCs w:val="16"/>
        </w:rPr>
        <w:t>л</w:t>
      </w:r>
      <w:r>
        <w:rPr>
          <w:sz w:val="16"/>
          <w:szCs w:val="16"/>
        </w:rPr>
        <w:t>ном объеме, предусмотренном образовательными программами (частью образовательной программы).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D1" w:rsidRDefault="003704D1">
      <w:r>
        <w:separator/>
      </w:r>
    </w:p>
  </w:footnote>
  <w:footnote w:type="continuationSeparator" w:id="0">
    <w:p w:rsidR="003704D1" w:rsidRDefault="00370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2B" w:rsidRDefault="003704D1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25A86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B1456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3ED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6FB"/>
    <w:rsid w:val="0028771A"/>
    <w:rsid w:val="002900C6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04D1"/>
    <w:rsid w:val="003722C8"/>
    <w:rsid w:val="00372CD0"/>
    <w:rsid w:val="00372DFC"/>
    <w:rsid w:val="003738E0"/>
    <w:rsid w:val="00373C98"/>
    <w:rsid w:val="00377716"/>
    <w:rsid w:val="00380023"/>
    <w:rsid w:val="00380590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C7B48"/>
    <w:rsid w:val="004D21CA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17A37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2375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2ED3"/>
    <w:rsid w:val="00713574"/>
    <w:rsid w:val="00713F51"/>
    <w:rsid w:val="007159D9"/>
    <w:rsid w:val="00716692"/>
    <w:rsid w:val="00717AC9"/>
    <w:rsid w:val="00720A56"/>
    <w:rsid w:val="00721DAE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7F584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45CE"/>
    <w:rsid w:val="0095532B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2B41"/>
    <w:rsid w:val="00B230B1"/>
    <w:rsid w:val="00B24324"/>
    <w:rsid w:val="00B24F01"/>
    <w:rsid w:val="00B261CC"/>
    <w:rsid w:val="00B301A3"/>
    <w:rsid w:val="00B33A6E"/>
    <w:rsid w:val="00B40BBB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009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75A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36E2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1FF6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4739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3BE4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116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532B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95532B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95532B"/>
    <w:rPr>
      <w:rFonts w:cs="Times New Roman"/>
      <w:vertAlign w:val="superscript"/>
    </w:rPr>
  </w:style>
  <w:style w:type="character" w:styleId="a5">
    <w:name w:val="Strong"/>
    <w:basedOn w:val="11"/>
    <w:uiPriority w:val="99"/>
    <w:qFormat/>
    <w:rsid w:val="0095532B"/>
    <w:rPr>
      <w:rFonts w:cs="Times New Roman"/>
      <w:b/>
      <w:bCs/>
    </w:rPr>
  </w:style>
  <w:style w:type="character" w:customStyle="1" w:styleId="11">
    <w:name w:val="Основной шрифт абзаца1"/>
    <w:uiPriority w:val="99"/>
    <w:qFormat/>
    <w:rsid w:val="0095532B"/>
  </w:style>
  <w:style w:type="paragraph" w:styleId="a6">
    <w:name w:val="Balloon Text"/>
    <w:basedOn w:val="a"/>
    <w:link w:val="a7"/>
    <w:uiPriority w:val="99"/>
    <w:semiHidden/>
    <w:unhideWhenUsed/>
    <w:qFormat/>
    <w:rsid w:val="0095532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rsid w:val="0095532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95532B"/>
    <w:rPr>
      <w:sz w:val="20"/>
      <w:szCs w:val="20"/>
    </w:rPr>
  </w:style>
  <w:style w:type="paragraph" w:styleId="ac">
    <w:name w:val="header"/>
    <w:basedOn w:val="a"/>
    <w:link w:val="ad"/>
    <w:uiPriority w:val="99"/>
    <w:rsid w:val="009553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99"/>
    <w:rsid w:val="0095532B"/>
    <w:pPr>
      <w:autoSpaceDE/>
      <w:autoSpaceDN/>
      <w:jc w:val="center"/>
    </w:pPr>
    <w:rPr>
      <w:b/>
      <w:bCs/>
      <w:sz w:val="32"/>
      <w:szCs w:val="32"/>
    </w:rPr>
  </w:style>
  <w:style w:type="paragraph" w:styleId="af0">
    <w:name w:val="Title"/>
    <w:basedOn w:val="a"/>
    <w:next w:val="af1"/>
    <w:link w:val="af2"/>
    <w:uiPriority w:val="99"/>
    <w:qFormat/>
    <w:rsid w:val="0095532B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paragraph" w:styleId="af1">
    <w:name w:val="Subtitle"/>
    <w:basedOn w:val="a"/>
    <w:link w:val="af3"/>
    <w:uiPriority w:val="99"/>
    <w:qFormat/>
    <w:rsid w:val="0095532B"/>
    <w:pPr>
      <w:spacing w:after="60"/>
      <w:jc w:val="center"/>
      <w:outlineLvl w:val="1"/>
    </w:pPr>
    <w:rPr>
      <w:rFonts w:ascii="Arial" w:hAnsi="Arial" w:cs="Arial"/>
    </w:rPr>
  </w:style>
  <w:style w:type="paragraph" w:styleId="af4">
    <w:name w:val="footer"/>
    <w:basedOn w:val="a"/>
    <w:link w:val="af5"/>
    <w:uiPriority w:val="99"/>
    <w:rsid w:val="0095532B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99"/>
    <w:rsid w:val="009553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95532B"/>
    <w:rPr>
      <w:rFonts w:ascii="Cambria" w:hAnsi="Cambria" w:cs="Cambria"/>
      <w:b/>
      <w:bCs/>
      <w:kern w:val="32"/>
      <w:sz w:val="32"/>
      <w:szCs w:val="32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5532B"/>
    <w:rPr>
      <w:rFonts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95532B"/>
    <w:rPr>
      <w:rFonts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5532B"/>
    <w:rPr>
      <w:rFonts w:cs="Times New Roman"/>
      <w:sz w:val="20"/>
      <w:szCs w:val="20"/>
    </w:rPr>
  </w:style>
  <w:style w:type="paragraph" w:customStyle="1" w:styleId="af7">
    <w:name w:val="Моноширинный"/>
    <w:basedOn w:val="a"/>
    <w:next w:val="a"/>
    <w:uiPriority w:val="99"/>
    <w:rsid w:val="0095532B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uiPriority w:val="99"/>
    <w:rsid w:val="0095532B"/>
    <w:rPr>
      <w:color w:val="0000FF"/>
      <w:sz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5532B"/>
    <w:rPr>
      <w:rFonts w:cs="Times New Roman"/>
      <w:sz w:val="24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95532B"/>
    <w:rPr>
      <w:rFonts w:cs="Times New Roman"/>
      <w:sz w:val="20"/>
      <w:szCs w:val="20"/>
    </w:rPr>
  </w:style>
  <w:style w:type="paragraph" w:customStyle="1" w:styleId="OEM">
    <w:name w:val="Нормальный (OEM)"/>
    <w:basedOn w:val="af7"/>
    <w:next w:val="a"/>
    <w:uiPriority w:val="99"/>
    <w:rsid w:val="0095532B"/>
    <w:rPr>
      <w:sz w:val="24"/>
      <w:szCs w:val="24"/>
    </w:rPr>
  </w:style>
  <w:style w:type="character" w:customStyle="1" w:styleId="af2">
    <w:name w:val="Название Знак"/>
    <w:basedOn w:val="a0"/>
    <w:link w:val="af0"/>
    <w:uiPriority w:val="99"/>
    <w:qFormat/>
    <w:locked/>
    <w:rsid w:val="0095532B"/>
    <w:rPr>
      <w:rFonts w:ascii="Cambria" w:hAnsi="Cambria" w:cs="Cambria"/>
      <w:b/>
      <w:bCs/>
      <w:kern w:val="28"/>
      <w:sz w:val="32"/>
      <w:szCs w:val="32"/>
    </w:rPr>
  </w:style>
  <w:style w:type="character" w:customStyle="1" w:styleId="af3">
    <w:name w:val="Подзаголовок Знак"/>
    <w:basedOn w:val="a0"/>
    <w:link w:val="af1"/>
    <w:uiPriority w:val="99"/>
    <w:qFormat/>
    <w:locked/>
    <w:rsid w:val="0095532B"/>
    <w:rPr>
      <w:rFonts w:ascii="Cambria" w:hAnsi="Cambria" w:cs="Cambria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55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E229-E6B2-447D-8272-A61EC64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3041</Words>
  <Characters>17338</Characters>
  <Application>Microsoft Office Word</Application>
  <DocSecurity>0</DocSecurity>
  <Lines>144</Lines>
  <Paragraphs>40</Paragraphs>
  <ScaleCrop>false</ScaleCrop>
  <Company>garant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ASUS</cp:lastModifiedBy>
  <cp:revision>12</cp:revision>
  <cp:lastPrinted>2024-07-23T11:44:00Z</cp:lastPrinted>
  <dcterms:created xsi:type="dcterms:W3CDTF">2024-06-27T11:25:00Z</dcterms:created>
  <dcterms:modified xsi:type="dcterms:W3CDTF">2024-11-26T11:49:00Z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31673AEFFB97437BA5926FDCE3DAF220_12</vt:lpwstr>
  </property>
</Properties>
</file>